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5186"/>
      </w:tblGrid>
      <w:tr w:rsidR="00847541" w:rsidTr="00847541">
        <w:trPr>
          <w:trHeight w:val="1262"/>
        </w:trPr>
        <w:tc>
          <w:tcPr>
            <w:tcW w:w="4467" w:type="dxa"/>
            <w:hideMark/>
          </w:tcPr>
          <w:p w:rsidR="00847541" w:rsidRDefault="00847541" w:rsidP="00847541">
            <w:pPr>
              <w:spacing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ПРИНЯТО</w:t>
            </w:r>
          </w:p>
          <w:p w:rsidR="00847541" w:rsidRDefault="00847541" w:rsidP="00847541">
            <w:pPr>
              <w:spacing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На педагогическом </w:t>
            </w:r>
            <w:proofErr w:type="gramStart"/>
            <w:r>
              <w:rPr>
                <w:rFonts w:ascii="Times New Roman" w:eastAsia="Times New Roman" w:hAnsi="Times New Roman" w:cs="Times New Roman"/>
                <w:bCs/>
                <w:sz w:val="24"/>
                <w:szCs w:val="24"/>
                <w:lang w:eastAsia="ru-RU"/>
              </w:rPr>
              <w:t>совете  школы</w:t>
            </w:r>
            <w:proofErr w:type="gramEnd"/>
          </w:p>
          <w:p w:rsidR="00847541" w:rsidRDefault="00847541" w:rsidP="00847541">
            <w:pPr>
              <w:spacing w:line="240" w:lineRule="auto"/>
              <w:jc w:val="both"/>
              <w:rPr>
                <w:rFonts w:ascii="Times New Roman" w:eastAsia="Times New Roman" w:hAnsi="Times New Roman" w:cs="Times New Roman"/>
                <w:bCs/>
                <w:sz w:val="24"/>
                <w:szCs w:val="24"/>
                <w:u w:val="single"/>
                <w:lang w:eastAsia="ru-RU"/>
              </w:rPr>
            </w:pPr>
            <w:r>
              <w:rPr>
                <w:rFonts w:ascii="Times New Roman" w:eastAsia="Times New Roman" w:hAnsi="Times New Roman" w:cs="Times New Roman"/>
                <w:bCs/>
                <w:sz w:val="24"/>
                <w:szCs w:val="24"/>
                <w:u w:val="single"/>
                <w:lang w:eastAsia="ru-RU"/>
              </w:rPr>
              <w:t>Протокол    № 1         от 20.08.20 г.</w:t>
            </w:r>
          </w:p>
        </w:tc>
        <w:tc>
          <w:tcPr>
            <w:tcW w:w="5530" w:type="dxa"/>
            <w:hideMark/>
          </w:tcPr>
          <w:p w:rsidR="00847541" w:rsidRDefault="00847541" w:rsidP="00847541">
            <w:pPr>
              <w:spacing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УТВЕРЖДАЮ</w:t>
            </w:r>
            <w:bookmarkStart w:id="0" w:name="_GoBack"/>
            <w:bookmarkEnd w:id="0"/>
          </w:p>
          <w:p w:rsidR="00847541" w:rsidRDefault="00847541" w:rsidP="00847541">
            <w:pPr>
              <w:spacing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Директор школы</w:t>
            </w:r>
          </w:p>
          <w:p w:rsidR="00847541" w:rsidRDefault="00847541" w:rsidP="00847541">
            <w:pPr>
              <w:spacing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_____________Перова Е.В.</w:t>
            </w:r>
          </w:p>
          <w:p w:rsidR="00847541" w:rsidRDefault="00847541" w:rsidP="00847541">
            <w:pPr>
              <w:spacing w:line="240" w:lineRule="auto"/>
              <w:jc w:val="both"/>
              <w:rPr>
                <w:rFonts w:ascii="Times New Roman" w:eastAsia="Times New Roman" w:hAnsi="Times New Roman" w:cs="Times New Roman"/>
                <w:bCs/>
                <w:sz w:val="24"/>
                <w:szCs w:val="24"/>
                <w:u w:val="single"/>
                <w:lang w:eastAsia="ru-RU"/>
              </w:rPr>
            </w:pPr>
            <w:r>
              <w:rPr>
                <w:rFonts w:ascii="Times New Roman" w:eastAsia="Times New Roman" w:hAnsi="Times New Roman" w:cs="Times New Roman"/>
                <w:bCs/>
                <w:sz w:val="24"/>
                <w:szCs w:val="24"/>
                <w:u w:val="single"/>
                <w:lang w:eastAsia="ru-RU"/>
              </w:rPr>
              <w:t>Приказ   № 83  от 20.08.20г.</w:t>
            </w:r>
          </w:p>
        </w:tc>
      </w:tr>
    </w:tbl>
    <w:p w:rsidR="00847541" w:rsidRDefault="00847541" w:rsidP="00847541">
      <w:pPr>
        <w:spacing w:after="0" w:line="240" w:lineRule="auto"/>
        <w:ind w:firstLine="624"/>
        <w:jc w:val="center"/>
        <w:rPr>
          <w:rStyle w:val="a3"/>
          <w:rFonts w:ascii="Times New Roman" w:hAnsi="Times New Roman" w:cs="Times New Roman"/>
          <w:sz w:val="24"/>
          <w:szCs w:val="24"/>
        </w:rPr>
      </w:pPr>
    </w:p>
    <w:p w:rsidR="00847541" w:rsidRDefault="00847541" w:rsidP="00E80B79">
      <w:pPr>
        <w:spacing w:after="0" w:line="360" w:lineRule="auto"/>
        <w:ind w:firstLine="624"/>
        <w:jc w:val="center"/>
        <w:rPr>
          <w:rStyle w:val="a3"/>
          <w:rFonts w:ascii="Times New Roman" w:hAnsi="Times New Roman" w:cs="Times New Roman"/>
          <w:sz w:val="24"/>
          <w:szCs w:val="24"/>
        </w:rPr>
      </w:pPr>
    </w:p>
    <w:p w:rsidR="00E80B79" w:rsidRPr="00E80B79" w:rsidRDefault="00E80B79" w:rsidP="00E80B79">
      <w:pPr>
        <w:spacing w:after="0" w:line="360" w:lineRule="auto"/>
        <w:ind w:firstLine="624"/>
        <w:jc w:val="center"/>
        <w:rPr>
          <w:rFonts w:ascii="Times New Roman" w:hAnsi="Times New Roman" w:cs="Times New Roman"/>
          <w:sz w:val="24"/>
          <w:szCs w:val="24"/>
        </w:rPr>
      </w:pPr>
      <w:r w:rsidRPr="00E80B79">
        <w:rPr>
          <w:rStyle w:val="a3"/>
          <w:rFonts w:ascii="Times New Roman" w:hAnsi="Times New Roman" w:cs="Times New Roman"/>
          <w:sz w:val="24"/>
          <w:szCs w:val="24"/>
        </w:rPr>
        <w:t>ПОЛОЖЕНИЕ</w:t>
      </w:r>
    </w:p>
    <w:p w:rsidR="00E80B79" w:rsidRDefault="00E80B79" w:rsidP="00E80B79">
      <w:pPr>
        <w:spacing w:after="0" w:line="360" w:lineRule="auto"/>
        <w:ind w:left="-540"/>
        <w:jc w:val="center"/>
        <w:rPr>
          <w:rStyle w:val="a3"/>
          <w:rFonts w:ascii="Times New Roman" w:hAnsi="Times New Roman" w:cs="Times New Roman"/>
          <w:sz w:val="24"/>
          <w:szCs w:val="24"/>
        </w:rPr>
      </w:pPr>
      <w:r w:rsidRPr="00E80B79">
        <w:rPr>
          <w:rStyle w:val="a3"/>
          <w:rFonts w:ascii="Times New Roman" w:hAnsi="Times New Roman" w:cs="Times New Roman"/>
          <w:sz w:val="24"/>
          <w:szCs w:val="24"/>
        </w:rPr>
        <w:t xml:space="preserve">об </w:t>
      </w:r>
      <w:proofErr w:type="gramStart"/>
      <w:r w:rsidRPr="00E80B79">
        <w:rPr>
          <w:rStyle w:val="a3"/>
          <w:rFonts w:ascii="Times New Roman" w:hAnsi="Times New Roman" w:cs="Times New Roman"/>
          <w:sz w:val="24"/>
          <w:szCs w:val="24"/>
        </w:rPr>
        <w:t xml:space="preserve">антикоррупционной </w:t>
      </w:r>
      <w:r>
        <w:rPr>
          <w:rStyle w:val="a3"/>
          <w:rFonts w:ascii="Times New Roman" w:hAnsi="Times New Roman" w:cs="Times New Roman"/>
          <w:sz w:val="24"/>
          <w:szCs w:val="24"/>
        </w:rPr>
        <w:t xml:space="preserve"> политике</w:t>
      </w:r>
      <w:proofErr w:type="gramEnd"/>
    </w:p>
    <w:p w:rsidR="00E80B79" w:rsidRPr="00E80B79" w:rsidRDefault="00E80B79" w:rsidP="00E80B79">
      <w:pPr>
        <w:spacing w:after="0" w:line="360" w:lineRule="auto"/>
        <w:ind w:left="-540"/>
        <w:jc w:val="center"/>
        <w:rPr>
          <w:rFonts w:ascii="Times New Roman" w:hAnsi="Times New Roman" w:cs="Times New Roman"/>
          <w:sz w:val="24"/>
          <w:szCs w:val="24"/>
        </w:rPr>
      </w:pPr>
      <w:r>
        <w:rPr>
          <w:rStyle w:val="a3"/>
          <w:rFonts w:ascii="Times New Roman" w:hAnsi="Times New Roman" w:cs="Times New Roman"/>
          <w:sz w:val="24"/>
          <w:szCs w:val="24"/>
        </w:rPr>
        <w:t xml:space="preserve"> </w:t>
      </w:r>
      <w:r>
        <w:rPr>
          <w:rFonts w:ascii="Times New Roman" w:hAnsi="Times New Roman" w:cs="Times New Roman"/>
          <w:sz w:val="24"/>
          <w:szCs w:val="24"/>
        </w:rPr>
        <w:t xml:space="preserve">муниципального </w:t>
      </w:r>
      <w:proofErr w:type="gramStart"/>
      <w:r>
        <w:rPr>
          <w:rFonts w:ascii="Times New Roman" w:hAnsi="Times New Roman" w:cs="Times New Roman"/>
          <w:sz w:val="24"/>
          <w:szCs w:val="24"/>
        </w:rPr>
        <w:t>бюджетного  общеобразовательного</w:t>
      </w:r>
      <w:proofErr w:type="gramEnd"/>
      <w:r>
        <w:rPr>
          <w:rFonts w:ascii="Times New Roman" w:hAnsi="Times New Roman" w:cs="Times New Roman"/>
          <w:sz w:val="24"/>
          <w:szCs w:val="24"/>
        </w:rPr>
        <w:t xml:space="preserve"> учреждения</w:t>
      </w:r>
    </w:p>
    <w:p w:rsidR="00E80B79" w:rsidRDefault="00E80B79" w:rsidP="00E80B79">
      <w:pPr>
        <w:spacing w:after="0" w:line="360" w:lineRule="auto"/>
        <w:ind w:left="-540"/>
        <w:jc w:val="center"/>
        <w:rPr>
          <w:rFonts w:ascii="Times New Roman" w:hAnsi="Times New Roman" w:cs="Times New Roman"/>
          <w:sz w:val="24"/>
          <w:szCs w:val="24"/>
        </w:rPr>
      </w:pPr>
      <w:r w:rsidRPr="00E80B79">
        <w:rPr>
          <w:rFonts w:ascii="Times New Roman" w:hAnsi="Times New Roman" w:cs="Times New Roman"/>
          <w:sz w:val="24"/>
          <w:szCs w:val="24"/>
        </w:rPr>
        <w:t>«</w:t>
      </w:r>
      <w:r>
        <w:rPr>
          <w:rFonts w:ascii="Times New Roman" w:hAnsi="Times New Roman" w:cs="Times New Roman"/>
          <w:sz w:val="24"/>
          <w:szCs w:val="24"/>
        </w:rPr>
        <w:t>Шереметьевская средняя общеобразовательная школа</w:t>
      </w:r>
      <w:r w:rsidRPr="00E80B79">
        <w:rPr>
          <w:rFonts w:ascii="Times New Roman" w:hAnsi="Times New Roman" w:cs="Times New Roman"/>
          <w:sz w:val="24"/>
          <w:szCs w:val="24"/>
        </w:rPr>
        <w:t>»</w:t>
      </w:r>
      <w:r>
        <w:rPr>
          <w:rFonts w:ascii="Times New Roman" w:hAnsi="Times New Roman" w:cs="Times New Roman"/>
          <w:sz w:val="24"/>
          <w:szCs w:val="24"/>
        </w:rPr>
        <w:t xml:space="preserve"> </w:t>
      </w:r>
    </w:p>
    <w:p w:rsidR="00E80B79" w:rsidRPr="00E80B79" w:rsidRDefault="00E80B79" w:rsidP="00E80B79">
      <w:pPr>
        <w:spacing w:after="0" w:line="360" w:lineRule="auto"/>
        <w:ind w:left="-540"/>
        <w:jc w:val="center"/>
        <w:rPr>
          <w:rFonts w:ascii="Times New Roman" w:hAnsi="Times New Roman" w:cs="Times New Roman"/>
          <w:sz w:val="24"/>
          <w:szCs w:val="24"/>
        </w:rPr>
      </w:pPr>
      <w:r>
        <w:rPr>
          <w:rFonts w:ascii="Times New Roman" w:hAnsi="Times New Roman" w:cs="Times New Roman"/>
          <w:sz w:val="24"/>
          <w:szCs w:val="24"/>
        </w:rPr>
        <w:t>Нижнекамского муниципального района Республики Татарстан</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Style w:val="a3"/>
          <w:rFonts w:ascii="Times New Roman" w:hAnsi="Times New Roman" w:cs="Times New Roman"/>
          <w:sz w:val="24"/>
          <w:szCs w:val="24"/>
        </w:rPr>
        <w:t>Содержание</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1.     </w:t>
      </w:r>
      <w:r w:rsidRPr="00E80B79">
        <w:rPr>
          <w:rFonts w:ascii="Times New Roman" w:hAnsi="Times New Roman" w:cs="Times New Roman"/>
          <w:sz w:val="24"/>
          <w:szCs w:val="24"/>
        </w:rPr>
        <w:t>Цели и задачи внедрения антикоррупционной политики</w:t>
      </w:r>
    </w:p>
    <w:p w:rsidR="00E80B79" w:rsidRPr="00E80B79" w:rsidRDefault="00E80B79" w:rsidP="00E80B79">
      <w:pPr>
        <w:tabs>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2.     </w:t>
      </w:r>
      <w:r w:rsidRPr="00E80B79">
        <w:rPr>
          <w:rFonts w:ascii="Times New Roman" w:hAnsi="Times New Roman" w:cs="Times New Roman"/>
          <w:sz w:val="24"/>
          <w:szCs w:val="24"/>
        </w:rPr>
        <w:t>Используемые в политике понятия и определения</w:t>
      </w:r>
    </w:p>
    <w:p w:rsidR="00E80B79" w:rsidRPr="00E80B79" w:rsidRDefault="00E80B79" w:rsidP="00E80B79">
      <w:pPr>
        <w:tabs>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3.     </w:t>
      </w:r>
      <w:r w:rsidRPr="00E80B79">
        <w:rPr>
          <w:rFonts w:ascii="Times New Roman" w:hAnsi="Times New Roman" w:cs="Times New Roman"/>
          <w:sz w:val="24"/>
          <w:szCs w:val="24"/>
        </w:rPr>
        <w:t>Основные принципы антикоррупционной деятельности организации</w:t>
      </w:r>
    </w:p>
    <w:p w:rsidR="00E80B79" w:rsidRPr="00E80B79" w:rsidRDefault="00E80B79" w:rsidP="00E80B79">
      <w:pPr>
        <w:tabs>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4.     </w:t>
      </w:r>
      <w:r w:rsidRPr="00E80B79">
        <w:rPr>
          <w:rFonts w:ascii="Times New Roman" w:hAnsi="Times New Roman" w:cs="Times New Roman"/>
          <w:sz w:val="24"/>
          <w:szCs w:val="24"/>
        </w:rPr>
        <w:t>Область применения политики и круг лиц, попадающих под ее действие</w:t>
      </w:r>
    </w:p>
    <w:p w:rsidR="00E80B79" w:rsidRPr="00E80B79" w:rsidRDefault="00E80B79" w:rsidP="00E80B79">
      <w:pPr>
        <w:tabs>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5.     </w:t>
      </w:r>
      <w:r w:rsidRPr="00E80B79">
        <w:rPr>
          <w:rFonts w:ascii="Times New Roman" w:hAnsi="Times New Roman" w:cs="Times New Roman"/>
          <w:sz w:val="24"/>
          <w:szCs w:val="24"/>
        </w:rPr>
        <w:t>Определение должностных лиц организации, ответственных за реализацию антикоррупционной политики</w:t>
      </w:r>
    </w:p>
    <w:p w:rsidR="00E80B79" w:rsidRPr="00E80B79" w:rsidRDefault="00E80B79" w:rsidP="00E80B79">
      <w:pPr>
        <w:tabs>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6.     </w:t>
      </w:r>
      <w:r w:rsidRPr="00E80B79">
        <w:rPr>
          <w:rFonts w:ascii="Times New Roman" w:hAnsi="Times New Roman" w:cs="Times New Roman"/>
          <w:sz w:val="24"/>
          <w:szCs w:val="24"/>
        </w:rPr>
        <w:t>Определение и закрепление обязанностей работников и организации, связанных с предупреждением и противодействием коррупции</w:t>
      </w:r>
    </w:p>
    <w:p w:rsidR="00E80B79" w:rsidRPr="00E80B79" w:rsidRDefault="00E80B79" w:rsidP="00E80B79">
      <w:pPr>
        <w:tabs>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7.     </w:t>
      </w:r>
      <w:r w:rsidRPr="00E80B79">
        <w:rPr>
          <w:rFonts w:ascii="Times New Roman" w:hAnsi="Times New Roman" w:cs="Times New Roman"/>
          <w:sz w:val="24"/>
          <w:szCs w:val="24"/>
        </w:rPr>
        <w:t>Установление перечня реализуемых организацией антикоррупционных мероприятий, стандартов и процедур и порядок их выполнения (применения)</w:t>
      </w:r>
    </w:p>
    <w:p w:rsidR="00E80B79" w:rsidRPr="00E80B79" w:rsidRDefault="00E80B79" w:rsidP="00E80B79">
      <w:pPr>
        <w:tabs>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8.     </w:t>
      </w:r>
      <w:r w:rsidRPr="00E80B79">
        <w:rPr>
          <w:rFonts w:ascii="Times New Roman" w:hAnsi="Times New Roman" w:cs="Times New Roman"/>
          <w:sz w:val="24"/>
          <w:szCs w:val="24"/>
        </w:rPr>
        <w:t>Ответственность сотрудников за несоблюдение требований антикоррупционной политики</w:t>
      </w:r>
    </w:p>
    <w:p w:rsidR="00E80B79" w:rsidRPr="00E80B79" w:rsidRDefault="00E80B79" w:rsidP="00E80B79">
      <w:pPr>
        <w:tabs>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9.     </w:t>
      </w:r>
      <w:r w:rsidRPr="00E80B79">
        <w:rPr>
          <w:rFonts w:ascii="Times New Roman" w:hAnsi="Times New Roman" w:cs="Times New Roman"/>
          <w:sz w:val="24"/>
          <w:szCs w:val="24"/>
        </w:rPr>
        <w:t>Порядок пересмотра и внесения изменений в антикоррупционную политику организации</w:t>
      </w:r>
    </w:p>
    <w:p w:rsidR="00E80B79" w:rsidRPr="00E80B79" w:rsidRDefault="00E80B79" w:rsidP="00E80B79">
      <w:pPr>
        <w:pStyle w:val="1"/>
        <w:tabs>
          <w:tab w:val="num" w:pos="0"/>
          <w:tab w:val="left" w:pos="567"/>
        </w:tabs>
        <w:spacing w:before="0" w:beforeAutospacing="0" w:after="0" w:afterAutospacing="0" w:line="360" w:lineRule="auto"/>
        <w:ind w:firstLine="567"/>
        <w:jc w:val="both"/>
        <w:rPr>
          <w:sz w:val="24"/>
          <w:szCs w:val="24"/>
        </w:rPr>
      </w:pPr>
      <w:r w:rsidRPr="00E80B79">
        <w:rPr>
          <w:rStyle w:val="a6"/>
          <w:sz w:val="24"/>
          <w:szCs w:val="24"/>
        </w:rPr>
        <w:t xml:space="preserve">1.     Цели и </w:t>
      </w:r>
      <w:proofErr w:type="gramStart"/>
      <w:r w:rsidRPr="00E80B79">
        <w:rPr>
          <w:rStyle w:val="a6"/>
          <w:sz w:val="24"/>
          <w:szCs w:val="24"/>
        </w:rPr>
        <w:t>задачи  внедрения</w:t>
      </w:r>
      <w:proofErr w:type="gramEnd"/>
      <w:r w:rsidRPr="00E80B79">
        <w:rPr>
          <w:rStyle w:val="a6"/>
          <w:sz w:val="24"/>
          <w:szCs w:val="24"/>
        </w:rPr>
        <w:t xml:space="preserve"> антикоррупционной политики в школе</w:t>
      </w:r>
    </w:p>
    <w:p w:rsidR="00E80B79" w:rsidRDefault="00E80B79" w:rsidP="00E80B79">
      <w:pPr>
        <w:spacing w:after="0" w:line="360" w:lineRule="auto"/>
        <w:ind w:left="-540"/>
        <w:jc w:val="both"/>
        <w:rPr>
          <w:rFonts w:ascii="Times New Roman" w:hAnsi="Times New Roman" w:cs="Times New Roman"/>
          <w:sz w:val="24"/>
          <w:szCs w:val="24"/>
        </w:rPr>
      </w:pPr>
      <w:r w:rsidRPr="00E80B79">
        <w:rPr>
          <w:rFonts w:ascii="Times New Roman" w:hAnsi="Times New Roman" w:cs="Times New Roman"/>
          <w:sz w:val="24"/>
          <w:szCs w:val="24"/>
        </w:rPr>
        <w:t>Антикоррупционная поли</w:t>
      </w:r>
      <w:r w:rsidRPr="00E80B79">
        <w:rPr>
          <w:rStyle w:val="a3"/>
          <w:rFonts w:ascii="Times New Roman" w:hAnsi="Times New Roman" w:cs="Times New Roman"/>
          <w:b w:val="0"/>
          <w:sz w:val="24"/>
          <w:szCs w:val="24"/>
        </w:rPr>
        <w:t>тика</w:t>
      </w:r>
      <w:r w:rsidRPr="00E80B79">
        <w:rPr>
          <w:rStyle w:val="a3"/>
          <w:rFonts w:ascii="Times New Roman" w:hAnsi="Times New Roman" w:cs="Times New Roman"/>
          <w:sz w:val="24"/>
          <w:szCs w:val="24"/>
        </w:rPr>
        <w:t xml:space="preserve"> </w:t>
      </w:r>
      <w:r>
        <w:rPr>
          <w:rStyle w:val="a3"/>
          <w:rFonts w:ascii="Times New Roman" w:hAnsi="Times New Roman" w:cs="Times New Roman"/>
          <w:sz w:val="24"/>
          <w:szCs w:val="24"/>
        </w:rPr>
        <w:t xml:space="preserve">  </w:t>
      </w:r>
      <w:r>
        <w:rPr>
          <w:rFonts w:ascii="Times New Roman" w:hAnsi="Times New Roman" w:cs="Times New Roman"/>
          <w:sz w:val="24"/>
          <w:szCs w:val="24"/>
        </w:rPr>
        <w:t xml:space="preserve">муниципального </w:t>
      </w:r>
      <w:proofErr w:type="gramStart"/>
      <w:r>
        <w:rPr>
          <w:rFonts w:ascii="Times New Roman" w:hAnsi="Times New Roman" w:cs="Times New Roman"/>
          <w:sz w:val="24"/>
          <w:szCs w:val="24"/>
        </w:rPr>
        <w:t>бюджетного  общеобразовательного</w:t>
      </w:r>
      <w:proofErr w:type="gramEnd"/>
      <w:r>
        <w:rPr>
          <w:rFonts w:ascii="Times New Roman" w:hAnsi="Times New Roman" w:cs="Times New Roman"/>
          <w:sz w:val="24"/>
          <w:szCs w:val="24"/>
        </w:rPr>
        <w:t xml:space="preserve"> учреждения    </w:t>
      </w:r>
      <w:r w:rsidRPr="00E80B79">
        <w:rPr>
          <w:rFonts w:ascii="Times New Roman" w:hAnsi="Times New Roman" w:cs="Times New Roman"/>
          <w:sz w:val="24"/>
          <w:szCs w:val="24"/>
        </w:rPr>
        <w:t>«</w:t>
      </w:r>
      <w:r>
        <w:rPr>
          <w:rFonts w:ascii="Times New Roman" w:hAnsi="Times New Roman" w:cs="Times New Roman"/>
          <w:sz w:val="24"/>
          <w:szCs w:val="24"/>
        </w:rPr>
        <w:t>Шереметьевская средняя общеобразовательная школа</w:t>
      </w:r>
      <w:r w:rsidRPr="00E80B79">
        <w:rPr>
          <w:rFonts w:ascii="Times New Roman" w:hAnsi="Times New Roman" w:cs="Times New Roman"/>
          <w:sz w:val="24"/>
          <w:szCs w:val="24"/>
        </w:rPr>
        <w:t>»</w:t>
      </w:r>
      <w:r>
        <w:rPr>
          <w:rFonts w:ascii="Times New Roman" w:hAnsi="Times New Roman" w:cs="Times New Roman"/>
          <w:sz w:val="24"/>
          <w:szCs w:val="24"/>
        </w:rPr>
        <w:t xml:space="preserve"> Нижнекамского муниципального района Республики Татарстан</w:t>
      </w:r>
      <w:r>
        <w:rPr>
          <w:rStyle w:val="a3"/>
          <w:rFonts w:ascii="Times New Roman" w:hAnsi="Times New Roman" w:cs="Times New Roman"/>
          <w:sz w:val="24"/>
          <w:szCs w:val="24"/>
        </w:rPr>
        <w:t xml:space="preserve"> </w:t>
      </w:r>
      <w:r w:rsidRPr="00E80B79">
        <w:rPr>
          <w:rStyle w:val="a3"/>
          <w:rFonts w:ascii="Times New Roman" w:hAnsi="Times New Roman" w:cs="Times New Roman"/>
          <w:sz w:val="24"/>
          <w:szCs w:val="24"/>
        </w:rPr>
        <w:t> </w:t>
      </w:r>
      <w:r w:rsidRPr="00E80B79">
        <w:rPr>
          <w:rFonts w:ascii="Times New Roman" w:hAnsi="Times New Roman" w:cs="Times New Roman"/>
          <w:sz w:val="24"/>
          <w:szCs w:val="24"/>
        </w:rPr>
        <w:t xml:space="preserve">(далее-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w:t>
      </w:r>
      <w:r w:rsidRPr="00E80B79">
        <w:rPr>
          <w:rFonts w:ascii="Times New Roman" w:hAnsi="Times New Roman" w:cs="Times New Roman"/>
          <w:sz w:val="24"/>
          <w:szCs w:val="24"/>
        </w:rPr>
        <w:lastRenderedPageBreak/>
        <w:t xml:space="preserve">Федеральный закон № 273-ФЗ). Нормативными актами, </w:t>
      </w:r>
      <w:proofErr w:type="gramStart"/>
      <w:r w:rsidRPr="00E80B79">
        <w:rPr>
          <w:rFonts w:ascii="Times New Roman" w:hAnsi="Times New Roman" w:cs="Times New Roman"/>
          <w:sz w:val="24"/>
          <w:szCs w:val="24"/>
        </w:rPr>
        <w:t>регулирующими  антикоррупционную</w:t>
      </w:r>
      <w:proofErr w:type="gramEnd"/>
      <w:r w:rsidRPr="00E80B79">
        <w:rPr>
          <w:rFonts w:ascii="Times New Roman" w:hAnsi="Times New Roman" w:cs="Times New Roman"/>
          <w:sz w:val="24"/>
          <w:szCs w:val="24"/>
        </w:rPr>
        <w:t xml:space="preserve">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E80B79" w:rsidRPr="00E80B79" w:rsidRDefault="00E80B79" w:rsidP="00E80B79">
      <w:pPr>
        <w:spacing w:after="0" w:line="360" w:lineRule="auto"/>
        <w:ind w:left="-540"/>
        <w:jc w:val="both"/>
        <w:rPr>
          <w:rFonts w:ascii="Times New Roman" w:hAnsi="Times New Roman" w:cs="Times New Roman"/>
          <w:sz w:val="24"/>
          <w:szCs w:val="24"/>
        </w:rPr>
      </w:pPr>
      <w:r w:rsidRPr="00E80B79">
        <w:rPr>
          <w:rFonts w:ascii="Times New Roman" w:hAnsi="Times New Roman" w:cs="Times New Roman"/>
          <w:sz w:val="24"/>
          <w:szCs w:val="24"/>
        </w:rPr>
        <w:t>В соответствии со ст.13.</w:t>
      </w:r>
      <w:proofErr w:type="gramStart"/>
      <w:r w:rsidRPr="00E80B79">
        <w:rPr>
          <w:rFonts w:ascii="Times New Roman" w:hAnsi="Times New Roman" w:cs="Times New Roman"/>
          <w:sz w:val="24"/>
          <w:szCs w:val="24"/>
        </w:rPr>
        <w:t>3  Федерального</w:t>
      </w:r>
      <w:proofErr w:type="gramEnd"/>
      <w:r w:rsidRPr="00E80B79">
        <w:rPr>
          <w:rFonts w:ascii="Times New Roman" w:hAnsi="Times New Roman" w:cs="Times New Roman"/>
          <w:sz w:val="24"/>
          <w:szCs w:val="24"/>
        </w:rPr>
        <w:t xml:space="preserve"> закона № 273-ФЗ меры по предупреждению коррупции, принимаемые в организации, могут включать:</w:t>
      </w:r>
    </w:p>
    <w:p w:rsidR="00E80B79" w:rsidRPr="00E80B79" w:rsidRDefault="00E80B79" w:rsidP="00E80B79">
      <w:pPr>
        <w:shd w:val="clear" w:color="auto" w:fill="FFFFFF"/>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E80B79" w:rsidRPr="00E80B79" w:rsidRDefault="00E80B79" w:rsidP="00E80B79">
      <w:pPr>
        <w:shd w:val="clear" w:color="auto" w:fill="FFFFFF"/>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2) сотрудничество организации с правоохранительными органами;</w:t>
      </w:r>
    </w:p>
    <w:p w:rsidR="00E80B79" w:rsidRPr="00E80B79" w:rsidRDefault="00E80B79" w:rsidP="00E80B79">
      <w:pPr>
        <w:shd w:val="clear" w:color="auto" w:fill="FFFFFF"/>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E80B79" w:rsidRPr="00E80B79" w:rsidRDefault="00E80B79" w:rsidP="00E80B79">
      <w:pPr>
        <w:shd w:val="clear" w:color="auto" w:fill="FFFFFF"/>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4) принятие кодекса этики и служебного поведения работников организации;</w:t>
      </w:r>
    </w:p>
    <w:p w:rsidR="00E80B79" w:rsidRPr="00E80B79" w:rsidRDefault="00E80B79" w:rsidP="00E80B79">
      <w:pPr>
        <w:shd w:val="clear" w:color="auto" w:fill="FFFFFF"/>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5) предотвращение и урегулирование конфликта интересов;</w:t>
      </w:r>
    </w:p>
    <w:p w:rsidR="00E80B79" w:rsidRPr="00E80B79" w:rsidRDefault="00E80B79" w:rsidP="00E80B79">
      <w:pPr>
        <w:shd w:val="clear" w:color="auto" w:fill="FFFFFF"/>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 Антикоррупционная политика школы направлена на реализацию данных мер.</w:t>
      </w:r>
    </w:p>
    <w:p w:rsidR="00E80B79" w:rsidRPr="00E80B79" w:rsidRDefault="00E80B79" w:rsidP="00E80B79">
      <w:pPr>
        <w:spacing w:after="0" w:line="360" w:lineRule="auto"/>
        <w:ind w:firstLine="567"/>
        <w:jc w:val="both"/>
        <w:rPr>
          <w:rFonts w:ascii="Times New Roman" w:hAnsi="Times New Roman" w:cs="Times New Roman"/>
          <w:b/>
          <w:i/>
          <w:sz w:val="24"/>
          <w:szCs w:val="24"/>
        </w:rPr>
      </w:pPr>
      <w:r w:rsidRPr="00E80B79">
        <w:rPr>
          <w:rFonts w:ascii="Times New Roman" w:hAnsi="Times New Roman" w:cs="Times New Roman"/>
          <w:b/>
          <w:i/>
          <w:sz w:val="24"/>
          <w:szCs w:val="24"/>
        </w:rPr>
        <w:t> 2.     Используемые в политике понятия и определения</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Style w:val="a6"/>
          <w:rFonts w:ascii="Times New Roman" w:hAnsi="Times New Roman" w:cs="Times New Roman"/>
          <w:b/>
          <w:bCs/>
          <w:sz w:val="24"/>
          <w:szCs w:val="24"/>
        </w:rPr>
        <w:t>Коррупция</w:t>
      </w:r>
      <w:r w:rsidRPr="00E80B79">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Style w:val="a6"/>
          <w:rFonts w:ascii="Times New Roman" w:hAnsi="Times New Roman" w:cs="Times New Roman"/>
          <w:b/>
          <w:bCs/>
          <w:sz w:val="24"/>
          <w:szCs w:val="24"/>
        </w:rPr>
        <w:t>Противодействие коррупции</w:t>
      </w:r>
      <w:r w:rsidRPr="00E80B79">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lastRenderedPageBreak/>
        <w:t>в) по минимизации и (или) ликвидации последствий коррупционных правонарушений.</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Style w:val="a6"/>
          <w:rFonts w:ascii="Times New Roman" w:hAnsi="Times New Roman" w:cs="Times New Roman"/>
          <w:b/>
          <w:bCs/>
          <w:sz w:val="24"/>
          <w:szCs w:val="24"/>
        </w:rPr>
        <w:t>Организация</w:t>
      </w:r>
      <w:r w:rsidRPr="00E80B79">
        <w:rPr>
          <w:rFonts w:ascii="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Style w:val="a6"/>
          <w:rFonts w:ascii="Times New Roman" w:hAnsi="Times New Roman" w:cs="Times New Roman"/>
          <w:b/>
          <w:bCs/>
          <w:sz w:val="24"/>
          <w:szCs w:val="24"/>
        </w:rPr>
        <w:t>Контрагент</w:t>
      </w:r>
      <w:r w:rsidRPr="00E80B79">
        <w:rPr>
          <w:rFonts w:ascii="Times New Roman" w:hAnsi="Times New Roman" w:cs="Times New Roman"/>
          <w:sz w:val="24"/>
          <w:szCs w:val="24"/>
        </w:rPr>
        <w:t xml:space="preserve"> – любое российское или иностранное </w:t>
      </w:r>
      <w:proofErr w:type="gramStart"/>
      <w:r w:rsidRPr="00E80B79">
        <w:rPr>
          <w:rFonts w:ascii="Times New Roman" w:hAnsi="Times New Roman" w:cs="Times New Roman"/>
          <w:sz w:val="24"/>
          <w:szCs w:val="24"/>
        </w:rPr>
        <w:t>юридическое</w:t>
      </w:r>
      <w:proofErr w:type="gramEnd"/>
      <w:r w:rsidRPr="00E80B79">
        <w:rPr>
          <w:rFonts w:ascii="Times New Roman" w:hAnsi="Times New Roman" w:cs="Times New Roman"/>
          <w:sz w:val="24"/>
          <w:szCs w:val="24"/>
        </w:rPr>
        <w:t xml:space="preserve"> или физическое лицо, с которым организация вступает в договорные отношения, за исключением трудовых отношений.</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Style w:val="a6"/>
          <w:rFonts w:ascii="Times New Roman" w:hAnsi="Times New Roman" w:cs="Times New Roman"/>
          <w:b/>
          <w:bCs/>
          <w:sz w:val="24"/>
          <w:szCs w:val="24"/>
        </w:rPr>
        <w:t>Взятка</w:t>
      </w:r>
      <w:r w:rsidRPr="00E80B79">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Style w:val="a6"/>
          <w:rFonts w:ascii="Times New Roman" w:hAnsi="Times New Roman" w:cs="Times New Roman"/>
          <w:b/>
          <w:bCs/>
          <w:sz w:val="24"/>
          <w:szCs w:val="24"/>
        </w:rPr>
        <w:t>Коммерческий подкуп</w:t>
      </w:r>
      <w:r w:rsidRPr="00E80B79">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80B79" w:rsidRPr="00E80B79" w:rsidRDefault="00E80B79" w:rsidP="00E80B79">
      <w:pPr>
        <w:autoSpaceDE w:val="0"/>
        <w:spacing w:after="0" w:line="360" w:lineRule="auto"/>
        <w:ind w:firstLine="567"/>
        <w:jc w:val="both"/>
        <w:rPr>
          <w:rFonts w:ascii="Times New Roman" w:hAnsi="Times New Roman" w:cs="Times New Roman"/>
          <w:sz w:val="24"/>
          <w:szCs w:val="24"/>
        </w:rPr>
      </w:pPr>
      <w:r w:rsidRPr="00E80B79">
        <w:rPr>
          <w:rStyle w:val="a6"/>
          <w:rFonts w:ascii="Times New Roman" w:hAnsi="Times New Roman" w:cs="Times New Roman"/>
          <w:b/>
          <w:bCs/>
          <w:sz w:val="24"/>
          <w:szCs w:val="24"/>
        </w:rPr>
        <w:t>Конфликт интересов</w:t>
      </w:r>
      <w:r w:rsidRPr="00E80B79">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E80B79" w:rsidRDefault="00E80B79" w:rsidP="00E80B79">
      <w:pPr>
        <w:spacing w:after="0" w:line="360" w:lineRule="auto"/>
        <w:ind w:firstLine="567"/>
        <w:jc w:val="both"/>
        <w:rPr>
          <w:rFonts w:ascii="Times New Roman" w:hAnsi="Times New Roman" w:cs="Times New Roman"/>
          <w:sz w:val="24"/>
          <w:szCs w:val="24"/>
        </w:rPr>
      </w:pPr>
      <w:r w:rsidRPr="00E80B79">
        <w:rPr>
          <w:rStyle w:val="a6"/>
          <w:rFonts w:ascii="Times New Roman" w:hAnsi="Times New Roman" w:cs="Times New Roman"/>
          <w:b/>
          <w:bCs/>
          <w:sz w:val="24"/>
          <w:szCs w:val="24"/>
        </w:rPr>
        <w:t>Личная заинтересованность работника (представителя организации)</w:t>
      </w:r>
      <w:r w:rsidRPr="00E80B79">
        <w:rPr>
          <w:rFonts w:ascii="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6145D" w:rsidRPr="00E80B79" w:rsidRDefault="0066145D" w:rsidP="00E80B79">
      <w:pPr>
        <w:spacing w:after="0" w:line="360" w:lineRule="auto"/>
        <w:ind w:firstLine="567"/>
        <w:jc w:val="both"/>
        <w:rPr>
          <w:rFonts w:ascii="Times New Roman" w:hAnsi="Times New Roman" w:cs="Times New Roman"/>
          <w:sz w:val="24"/>
          <w:szCs w:val="24"/>
        </w:rPr>
      </w:pPr>
    </w:p>
    <w:p w:rsidR="00E80B79" w:rsidRPr="00E80B79" w:rsidRDefault="00E80B79" w:rsidP="00E80B79">
      <w:pPr>
        <w:pStyle w:val="1"/>
        <w:tabs>
          <w:tab w:val="num" w:pos="0"/>
          <w:tab w:val="left" w:pos="567"/>
        </w:tabs>
        <w:spacing w:before="0" w:beforeAutospacing="0" w:after="0" w:afterAutospacing="0" w:line="360" w:lineRule="auto"/>
        <w:ind w:firstLine="567"/>
        <w:jc w:val="both"/>
        <w:rPr>
          <w:sz w:val="24"/>
          <w:szCs w:val="24"/>
        </w:rPr>
      </w:pPr>
      <w:r w:rsidRPr="00E80B79">
        <w:rPr>
          <w:rStyle w:val="a6"/>
          <w:sz w:val="24"/>
          <w:szCs w:val="24"/>
        </w:rPr>
        <w:lastRenderedPageBreak/>
        <w:t xml:space="preserve">3. Основные принципы </w:t>
      </w:r>
      <w:proofErr w:type="gramStart"/>
      <w:r w:rsidRPr="00E80B79">
        <w:rPr>
          <w:rStyle w:val="a6"/>
          <w:sz w:val="24"/>
          <w:szCs w:val="24"/>
        </w:rPr>
        <w:t>антикоррупционной  деятельности</w:t>
      </w:r>
      <w:proofErr w:type="gramEnd"/>
      <w:r w:rsidRPr="00E80B79">
        <w:rPr>
          <w:rStyle w:val="a6"/>
          <w:sz w:val="24"/>
          <w:szCs w:val="24"/>
        </w:rPr>
        <w:t xml:space="preserve"> организации</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Системы мер противодействия коррупции в лицее основываться на следующих ключевых принципах:</w:t>
      </w:r>
    </w:p>
    <w:p w:rsidR="00E80B79" w:rsidRPr="00E80B79" w:rsidRDefault="00E80B79" w:rsidP="00E80B79">
      <w:pPr>
        <w:pStyle w:val="100"/>
        <w:tabs>
          <w:tab w:val="left" w:pos="0"/>
          <w:tab w:val="left" w:pos="1080"/>
        </w:tabs>
        <w:spacing w:before="0" w:beforeAutospacing="0" w:after="0" w:afterAutospacing="0" w:line="360" w:lineRule="auto"/>
        <w:ind w:firstLine="567"/>
        <w:jc w:val="both"/>
      </w:pPr>
      <w:r w:rsidRPr="00E80B79">
        <w:rPr>
          <w:rStyle w:val="a6"/>
          <w:rFonts w:eastAsia="Symbol"/>
        </w:rPr>
        <w:t xml:space="preserve">1.        </w:t>
      </w:r>
      <w:r w:rsidRPr="00E80B79">
        <w:rPr>
          <w:rStyle w:val="a6"/>
        </w:rPr>
        <w:t>Принцип соответствия политики организации действующему законодательству и общепринятым нормам.</w:t>
      </w:r>
    </w:p>
    <w:p w:rsidR="00E80B79" w:rsidRPr="00E80B79" w:rsidRDefault="00E80B79" w:rsidP="00E80B79">
      <w:pPr>
        <w:pStyle w:val="100"/>
        <w:tabs>
          <w:tab w:val="left" w:pos="0"/>
        </w:tabs>
        <w:spacing w:before="0" w:beforeAutospacing="0" w:after="0" w:afterAutospacing="0" w:line="360" w:lineRule="auto"/>
        <w:ind w:firstLine="567"/>
        <w:jc w:val="both"/>
      </w:pPr>
      <w:r w:rsidRPr="00E80B79">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E80B79" w:rsidRPr="00E80B79" w:rsidRDefault="00E80B79" w:rsidP="00E80B79">
      <w:pPr>
        <w:pStyle w:val="100"/>
        <w:tabs>
          <w:tab w:val="left" w:pos="0"/>
          <w:tab w:val="left" w:pos="1080"/>
        </w:tabs>
        <w:spacing w:before="0" w:beforeAutospacing="0" w:after="0" w:afterAutospacing="0" w:line="360" w:lineRule="auto"/>
        <w:ind w:firstLine="567"/>
        <w:jc w:val="both"/>
      </w:pPr>
      <w:r w:rsidRPr="00E80B79">
        <w:rPr>
          <w:rStyle w:val="a6"/>
          <w:rFonts w:eastAsia="Symbol"/>
        </w:rPr>
        <w:t xml:space="preserve">2.        </w:t>
      </w:r>
      <w:r w:rsidRPr="00E80B79">
        <w:rPr>
          <w:rStyle w:val="a6"/>
        </w:rPr>
        <w:t>Принцип личного примера руководства.</w:t>
      </w:r>
    </w:p>
    <w:p w:rsidR="00E80B79" w:rsidRPr="00E80B79" w:rsidRDefault="00E80B79" w:rsidP="00E80B79">
      <w:pPr>
        <w:pStyle w:val="100"/>
        <w:tabs>
          <w:tab w:val="left" w:pos="0"/>
        </w:tabs>
        <w:spacing w:before="0" w:beforeAutospacing="0" w:after="0" w:afterAutospacing="0" w:line="360" w:lineRule="auto"/>
        <w:ind w:firstLine="567"/>
        <w:jc w:val="both"/>
      </w:pPr>
      <w:r w:rsidRPr="00E80B79">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E80B79" w:rsidRPr="00E80B79" w:rsidRDefault="00E80B79" w:rsidP="00E80B79">
      <w:pPr>
        <w:pStyle w:val="100"/>
        <w:tabs>
          <w:tab w:val="left" w:pos="0"/>
          <w:tab w:val="left" w:pos="1080"/>
        </w:tabs>
        <w:spacing w:before="0" w:beforeAutospacing="0" w:after="0" w:afterAutospacing="0" w:line="360" w:lineRule="auto"/>
        <w:ind w:firstLine="567"/>
        <w:jc w:val="both"/>
      </w:pPr>
      <w:r w:rsidRPr="00E80B79">
        <w:rPr>
          <w:rStyle w:val="a6"/>
          <w:rFonts w:eastAsia="Symbol"/>
        </w:rPr>
        <w:t xml:space="preserve">3.        </w:t>
      </w:r>
      <w:r w:rsidRPr="00E80B79">
        <w:rPr>
          <w:rStyle w:val="a6"/>
        </w:rPr>
        <w:t>Принцип вовлеченности работников.</w:t>
      </w:r>
    </w:p>
    <w:p w:rsidR="00E80B79" w:rsidRPr="00E80B79" w:rsidRDefault="00E80B79" w:rsidP="00E80B79">
      <w:pPr>
        <w:pStyle w:val="100"/>
        <w:spacing w:before="0" w:beforeAutospacing="0" w:after="0" w:afterAutospacing="0" w:line="360" w:lineRule="auto"/>
        <w:ind w:firstLine="567"/>
        <w:jc w:val="both"/>
      </w:pPr>
      <w:r w:rsidRPr="00E80B79">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80B79" w:rsidRPr="00E80B79" w:rsidRDefault="00E80B79" w:rsidP="00E80B79">
      <w:pPr>
        <w:pStyle w:val="100"/>
        <w:tabs>
          <w:tab w:val="left" w:pos="0"/>
          <w:tab w:val="left" w:pos="1080"/>
        </w:tabs>
        <w:spacing w:before="0" w:beforeAutospacing="0" w:after="0" w:afterAutospacing="0" w:line="360" w:lineRule="auto"/>
        <w:ind w:firstLine="567"/>
        <w:jc w:val="both"/>
      </w:pPr>
      <w:r w:rsidRPr="00E80B79">
        <w:rPr>
          <w:rStyle w:val="a6"/>
          <w:rFonts w:eastAsia="Symbol"/>
        </w:rPr>
        <w:t xml:space="preserve">4.        </w:t>
      </w:r>
      <w:r w:rsidRPr="00E80B79">
        <w:rPr>
          <w:rStyle w:val="a6"/>
        </w:rPr>
        <w:t>Принцип соразмерности антикоррупционных процедур риску коррупции.</w:t>
      </w:r>
    </w:p>
    <w:p w:rsidR="00E80B79" w:rsidRPr="00E80B79" w:rsidRDefault="00E80B79" w:rsidP="00E80B79">
      <w:pPr>
        <w:pStyle w:val="100"/>
        <w:tabs>
          <w:tab w:val="left" w:pos="0"/>
        </w:tabs>
        <w:spacing w:before="0" w:beforeAutospacing="0" w:after="0" w:afterAutospacing="0" w:line="360" w:lineRule="auto"/>
        <w:ind w:firstLine="567"/>
        <w:jc w:val="both"/>
      </w:pPr>
      <w:r w:rsidRPr="00E80B79">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E80B79" w:rsidRPr="00E80B79" w:rsidRDefault="00E80B79" w:rsidP="00E80B79">
      <w:pPr>
        <w:pStyle w:val="100"/>
        <w:tabs>
          <w:tab w:val="left" w:pos="0"/>
          <w:tab w:val="left" w:pos="1080"/>
        </w:tabs>
        <w:spacing w:before="0" w:beforeAutospacing="0" w:after="0" w:afterAutospacing="0" w:line="360" w:lineRule="auto"/>
        <w:ind w:firstLine="567"/>
        <w:jc w:val="both"/>
      </w:pPr>
      <w:r w:rsidRPr="00E80B79">
        <w:rPr>
          <w:rStyle w:val="a6"/>
          <w:rFonts w:eastAsia="Symbol"/>
        </w:rPr>
        <w:t xml:space="preserve">5.        </w:t>
      </w:r>
      <w:r w:rsidRPr="00E80B79">
        <w:rPr>
          <w:rStyle w:val="a6"/>
        </w:rPr>
        <w:t xml:space="preserve">Принцип </w:t>
      </w:r>
      <w:proofErr w:type="gramStart"/>
      <w:r w:rsidRPr="00E80B79">
        <w:rPr>
          <w:rStyle w:val="a6"/>
        </w:rPr>
        <w:t>эффективности  антикоррупционных</w:t>
      </w:r>
      <w:proofErr w:type="gramEnd"/>
      <w:r w:rsidRPr="00E80B79">
        <w:rPr>
          <w:rStyle w:val="a6"/>
        </w:rPr>
        <w:t xml:space="preserve"> процедур.</w:t>
      </w:r>
    </w:p>
    <w:p w:rsidR="00E80B79" w:rsidRPr="00E80B79" w:rsidRDefault="00E80B79" w:rsidP="00E80B79">
      <w:pPr>
        <w:pStyle w:val="100"/>
        <w:tabs>
          <w:tab w:val="left" w:pos="0"/>
        </w:tabs>
        <w:spacing w:before="0" w:beforeAutospacing="0" w:after="0" w:afterAutospacing="0" w:line="360" w:lineRule="auto"/>
        <w:ind w:firstLine="567"/>
        <w:jc w:val="both"/>
      </w:pPr>
      <w:r w:rsidRPr="00E80B79">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E80B79" w:rsidRPr="00E80B79" w:rsidRDefault="00E80B79" w:rsidP="00E80B79">
      <w:pPr>
        <w:pStyle w:val="100"/>
        <w:tabs>
          <w:tab w:val="left" w:pos="0"/>
          <w:tab w:val="left" w:pos="1080"/>
        </w:tabs>
        <w:spacing w:before="0" w:beforeAutospacing="0" w:after="0" w:afterAutospacing="0" w:line="360" w:lineRule="auto"/>
        <w:ind w:firstLine="567"/>
        <w:jc w:val="both"/>
      </w:pPr>
      <w:r w:rsidRPr="00E80B79">
        <w:rPr>
          <w:rStyle w:val="a6"/>
          <w:rFonts w:eastAsia="Symbol"/>
        </w:rPr>
        <w:t xml:space="preserve">6.        </w:t>
      </w:r>
      <w:r w:rsidRPr="00E80B79">
        <w:rPr>
          <w:rStyle w:val="a6"/>
        </w:rPr>
        <w:t>Принцип ответственности и неотвратимости наказания.</w:t>
      </w:r>
    </w:p>
    <w:p w:rsidR="00E80B79" w:rsidRPr="00E80B79" w:rsidRDefault="00E80B79" w:rsidP="00E80B79">
      <w:pPr>
        <w:pStyle w:val="100"/>
        <w:tabs>
          <w:tab w:val="left" w:pos="0"/>
        </w:tabs>
        <w:spacing w:before="0" w:beforeAutospacing="0" w:after="0" w:afterAutospacing="0" w:line="360" w:lineRule="auto"/>
        <w:ind w:firstLine="567"/>
        <w:jc w:val="both"/>
      </w:pPr>
      <w:r w:rsidRPr="00E80B79">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E80B79" w:rsidRPr="00E80B79" w:rsidRDefault="00E80B79" w:rsidP="00E80B79">
      <w:pPr>
        <w:pStyle w:val="100"/>
        <w:tabs>
          <w:tab w:val="left" w:pos="0"/>
          <w:tab w:val="left" w:pos="1080"/>
        </w:tabs>
        <w:spacing w:before="0" w:beforeAutospacing="0" w:after="0" w:afterAutospacing="0" w:line="360" w:lineRule="auto"/>
        <w:ind w:firstLine="567"/>
        <w:jc w:val="both"/>
      </w:pPr>
      <w:r w:rsidRPr="00E80B79">
        <w:rPr>
          <w:rStyle w:val="a6"/>
          <w:rFonts w:eastAsia="Symbol"/>
        </w:rPr>
        <w:t xml:space="preserve">7.        </w:t>
      </w:r>
      <w:r w:rsidRPr="00E80B79">
        <w:rPr>
          <w:rStyle w:val="a6"/>
        </w:rPr>
        <w:t xml:space="preserve">Принцип открытости  </w:t>
      </w:r>
    </w:p>
    <w:p w:rsidR="00E80B79" w:rsidRPr="00E80B79" w:rsidRDefault="00E80B79" w:rsidP="00E80B79">
      <w:pPr>
        <w:pStyle w:val="100"/>
        <w:tabs>
          <w:tab w:val="left" w:pos="0"/>
        </w:tabs>
        <w:spacing w:before="0" w:beforeAutospacing="0" w:after="0" w:afterAutospacing="0" w:line="360" w:lineRule="auto"/>
        <w:ind w:firstLine="567"/>
        <w:jc w:val="both"/>
      </w:pPr>
      <w:r w:rsidRPr="00E80B79">
        <w:t>Информирование контрагентов, партнеров и общественности о принятых в организации антикоррупционных стандартах ведения деятельности.</w:t>
      </w:r>
    </w:p>
    <w:p w:rsidR="00E80B79" w:rsidRPr="00E80B79" w:rsidRDefault="00E80B79" w:rsidP="00E80B79">
      <w:pPr>
        <w:pStyle w:val="100"/>
        <w:tabs>
          <w:tab w:val="left" w:pos="0"/>
          <w:tab w:val="left" w:pos="1080"/>
        </w:tabs>
        <w:spacing w:before="0" w:beforeAutospacing="0" w:after="0" w:afterAutospacing="0" w:line="360" w:lineRule="auto"/>
        <w:ind w:firstLine="567"/>
        <w:jc w:val="both"/>
      </w:pPr>
      <w:r w:rsidRPr="00E80B79">
        <w:rPr>
          <w:rStyle w:val="a6"/>
          <w:rFonts w:eastAsia="Symbol"/>
        </w:rPr>
        <w:t xml:space="preserve">8.        </w:t>
      </w:r>
      <w:r w:rsidRPr="00E80B79">
        <w:rPr>
          <w:rStyle w:val="a6"/>
        </w:rPr>
        <w:t>Принцип постоянного контроля и регулярного мониторинга.</w:t>
      </w:r>
    </w:p>
    <w:p w:rsidR="00E80B79" w:rsidRPr="00E80B79" w:rsidRDefault="00E80B79" w:rsidP="00E80B79">
      <w:pPr>
        <w:pStyle w:val="100"/>
        <w:tabs>
          <w:tab w:val="left" w:pos="0"/>
        </w:tabs>
        <w:spacing w:before="0" w:beforeAutospacing="0" w:after="0" w:afterAutospacing="0" w:line="360" w:lineRule="auto"/>
        <w:ind w:firstLine="567"/>
        <w:jc w:val="both"/>
      </w:pPr>
      <w:r w:rsidRPr="00E80B79">
        <w:lastRenderedPageBreak/>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Style w:val="a6"/>
          <w:rFonts w:ascii="Times New Roman" w:hAnsi="Times New Roman" w:cs="Times New Roman"/>
          <w:b/>
          <w:bCs/>
          <w:sz w:val="24"/>
          <w:szCs w:val="24"/>
        </w:rPr>
        <w:t>4. Область применения политики и круг лиц, попадающих под ее действие</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 xml:space="preserve">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w:t>
      </w:r>
      <w:proofErr w:type="gramStart"/>
      <w:r w:rsidRPr="00E80B79">
        <w:rPr>
          <w:rFonts w:ascii="Times New Roman" w:hAnsi="Times New Roman" w:cs="Times New Roman"/>
          <w:sz w:val="24"/>
          <w:szCs w:val="24"/>
        </w:rPr>
        <w:t>услуги  образовательному</w:t>
      </w:r>
      <w:proofErr w:type="gramEnd"/>
      <w:r w:rsidRPr="00E80B79">
        <w:rPr>
          <w:rFonts w:ascii="Times New Roman" w:hAnsi="Times New Roman" w:cs="Times New Roman"/>
          <w:sz w:val="24"/>
          <w:szCs w:val="24"/>
        </w:rPr>
        <w:t xml:space="preserve"> учреждению на основе гражданско-правовых договоров.  В этом случае соответствующие положения </w:t>
      </w:r>
      <w:r w:rsidRPr="00E80B79">
        <w:rPr>
          <w:rStyle w:val="a3"/>
          <w:rFonts w:ascii="Times New Roman" w:hAnsi="Times New Roman" w:cs="Times New Roman"/>
          <w:sz w:val="24"/>
          <w:szCs w:val="24"/>
        </w:rPr>
        <w:t>нужно включить в текст договоров.</w:t>
      </w:r>
    </w:p>
    <w:p w:rsidR="00E80B79" w:rsidRPr="00E80B79" w:rsidRDefault="00E80B79" w:rsidP="00E80B79">
      <w:pPr>
        <w:pStyle w:val="2"/>
        <w:tabs>
          <w:tab w:val="num" w:pos="0"/>
        </w:tabs>
        <w:spacing w:before="0" w:line="360" w:lineRule="auto"/>
        <w:ind w:firstLine="567"/>
        <w:jc w:val="both"/>
        <w:rPr>
          <w:rFonts w:ascii="Times New Roman" w:hAnsi="Times New Roman" w:cs="Times New Roman"/>
          <w:i/>
          <w:color w:val="auto"/>
          <w:sz w:val="24"/>
          <w:szCs w:val="24"/>
        </w:rPr>
      </w:pPr>
      <w:r w:rsidRPr="00E80B79">
        <w:rPr>
          <w:rFonts w:ascii="Times New Roman" w:hAnsi="Times New Roman" w:cs="Times New Roman"/>
          <w:i/>
          <w:color w:val="auto"/>
          <w:sz w:val="24"/>
          <w:szCs w:val="24"/>
        </w:rPr>
        <w:t xml:space="preserve">5.  Определение должностных лиц школы, ответственных за реализацию </w:t>
      </w:r>
      <w:proofErr w:type="gramStart"/>
      <w:r w:rsidRPr="00E80B79">
        <w:rPr>
          <w:rFonts w:ascii="Times New Roman" w:hAnsi="Times New Roman" w:cs="Times New Roman"/>
          <w:i/>
          <w:color w:val="auto"/>
          <w:sz w:val="24"/>
          <w:szCs w:val="24"/>
        </w:rPr>
        <w:t>антикоррупционной  политики</w:t>
      </w:r>
      <w:proofErr w:type="gramEnd"/>
    </w:p>
    <w:p w:rsidR="00E80B79" w:rsidRPr="00E80B79" w:rsidRDefault="00E80B79" w:rsidP="00E80B79">
      <w:pPr>
        <w:autoSpaceDE w:val="0"/>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 xml:space="preserve">В </w:t>
      </w:r>
      <w:proofErr w:type="gramStart"/>
      <w:r w:rsidRPr="00E80B79">
        <w:rPr>
          <w:rFonts w:ascii="Times New Roman" w:hAnsi="Times New Roman" w:cs="Times New Roman"/>
          <w:sz w:val="24"/>
          <w:szCs w:val="24"/>
        </w:rPr>
        <w:t>школе  ответственным</w:t>
      </w:r>
      <w:proofErr w:type="gramEnd"/>
      <w:r w:rsidRPr="00E80B79">
        <w:rPr>
          <w:rFonts w:ascii="Times New Roman" w:hAnsi="Times New Roman" w:cs="Times New Roman"/>
          <w:sz w:val="24"/>
          <w:szCs w:val="24"/>
        </w:rPr>
        <w:t xml:space="preserve">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 xml:space="preserve">Задачи, функции и полномочия   директора в сфере противодействия коррупции определены его Должностной инструкцией. </w:t>
      </w:r>
    </w:p>
    <w:p w:rsidR="00E80B79" w:rsidRPr="00E80B79" w:rsidRDefault="00E80B79" w:rsidP="00E80B79">
      <w:pPr>
        <w:pStyle w:val="a5"/>
        <w:spacing w:before="0" w:beforeAutospacing="0" w:after="0" w:afterAutospacing="0" w:line="360" w:lineRule="auto"/>
        <w:ind w:firstLine="567"/>
        <w:jc w:val="both"/>
      </w:pPr>
      <w:r w:rsidRPr="00E80B79">
        <w:t xml:space="preserve">Эти </w:t>
      </w:r>
      <w:proofErr w:type="gramStart"/>
      <w:r w:rsidRPr="00E80B79">
        <w:t>обязанности  включают</w:t>
      </w:r>
      <w:proofErr w:type="gramEnd"/>
      <w:r w:rsidRPr="00E80B79">
        <w:t xml:space="preserve"> в частности:</w:t>
      </w:r>
    </w:p>
    <w:p w:rsidR="00E80B79" w:rsidRPr="00E80B79" w:rsidRDefault="00E80B79" w:rsidP="00E80B79">
      <w:pPr>
        <w:pStyle w:val="a5"/>
        <w:tabs>
          <w:tab w:val="left" w:pos="851"/>
          <w:tab w:val="num" w:pos="1440"/>
        </w:tabs>
        <w:spacing w:before="0" w:beforeAutospacing="0" w:after="0" w:afterAutospacing="0" w:line="360" w:lineRule="auto"/>
        <w:ind w:firstLine="567"/>
        <w:jc w:val="both"/>
      </w:pPr>
      <w:r w:rsidRPr="00E80B79">
        <w:rPr>
          <w:rFonts w:eastAsia="Symbol"/>
        </w:rPr>
        <w:t xml:space="preserve">·   </w:t>
      </w:r>
      <w:proofErr w:type="gramStart"/>
      <w:r w:rsidRPr="00E80B79">
        <w:t>разработку  локальных</w:t>
      </w:r>
      <w:proofErr w:type="gramEnd"/>
      <w:r w:rsidRPr="00E80B79">
        <w:t xml:space="preserve">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E80B79" w:rsidRPr="00E80B79" w:rsidRDefault="00E80B79" w:rsidP="00E80B79">
      <w:pPr>
        <w:pStyle w:val="a5"/>
        <w:tabs>
          <w:tab w:val="left" w:pos="851"/>
          <w:tab w:val="num" w:pos="1440"/>
        </w:tabs>
        <w:spacing w:before="0" w:beforeAutospacing="0" w:after="0" w:afterAutospacing="0" w:line="360" w:lineRule="auto"/>
        <w:ind w:firstLine="567"/>
        <w:jc w:val="both"/>
      </w:pPr>
      <w:r w:rsidRPr="00E80B79">
        <w:rPr>
          <w:rFonts w:eastAsia="Symbol"/>
        </w:rPr>
        <w:t xml:space="preserve">·   </w:t>
      </w:r>
      <w:r w:rsidRPr="00E80B79">
        <w:t>проведение контрольных мероприятий, направленных на выявление коррупционных правонарушений работниками организации;</w:t>
      </w:r>
    </w:p>
    <w:p w:rsidR="00E80B79" w:rsidRPr="00E80B79" w:rsidRDefault="00E80B79" w:rsidP="00E80B79">
      <w:pPr>
        <w:pStyle w:val="a5"/>
        <w:tabs>
          <w:tab w:val="left" w:pos="851"/>
          <w:tab w:val="num" w:pos="1440"/>
        </w:tabs>
        <w:spacing w:before="0" w:beforeAutospacing="0" w:after="0" w:afterAutospacing="0" w:line="360" w:lineRule="auto"/>
        <w:ind w:firstLine="567"/>
        <w:jc w:val="both"/>
      </w:pPr>
      <w:r w:rsidRPr="00E80B79">
        <w:rPr>
          <w:rFonts w:eastAsia="Symbol"/>
        </w:rPr>
        <w:t xml:space="preserve">·   </w:t>
      </w:r>
      <w:r w:rsidRPr="00E80B79">
        <w:t>организация проведения оценки коррупционных рисков;</w:t>
      </w:r>
    </w:p>
    <w:p w:rsidR="00E80B79" w:rsidRPr="00E80B79" w:rsidRDefault="00E80B79" w:rsidP="00E80B79">
      <w:pPr>
        <w:pStyle w:val="a5"/>
        <w:tabs>
          <w:tab w:val="left" w:pos="851"/>
          <w:tab w:val="num" w:pos="1440"/>
        </w:tabs>
        <w:spacing w:before="0" w:beforeAutospacing="0" w:after="0" w:afterAutospacing="0" w:line="360" w:lineRule="auto"/>
        <w:ind w:firstLine="567"/>
        <w:jc w:val="both"/>
      </w:pPr>
      <w:r w:rsidRPr="00E80B79">
        <w:rPr>
          <w:rFonts w:eastAsia="Symbol"/>
        </w:rPr>
        <w:t xml:space="preserve">·   </w:t>
      </w:r>
      <w:r w:rsidRPr="00E80B79">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E80B79" w:rsidRPr="00E80B79" w:rsidRDefault="00E80B79" w:rsidP="00E80B79">
      <w:pPr>
        <w:pStyle w:val="a5"/>
        <w:tabs>
          <w:tab w:val="left" w:pos="851"/>
          <w:tab w:val="num" w:pos="1440"/>
        </w:tabs>
        <w:spacing w:before="0" w:beforeAutospacing="0" w:after="0" w:afterAutospacing="0" w:line="360" w:lineRule="auto"/>
        <w:ind w:firstLine="567"/>
        <w:jc w:val="both"/>
      </w:pPr>
      <w:r w:rsidRPr="00E80B79">
        <w:rPr>
          <w:rFonts w:eastAsia="Symbol"/>
        </w:rPr>
        <w:t xml:space="preserve">·   </w:t>
      </w:r>
      <w:r w:rsidRPr="00E80B79">
        <w:t xml:space="preserve">организация заполнения и рассмотрения </w:t>
      </w:r>
      <w:r w:rsidRPr="00E80B79">
        <w:rPr>
          <w:rStyle w:val="a3"/>
          <w:rFonts w:eastAsiaTheme="majorEastAsia"/>
        </w:rPr>
        <w:t xml:space="preserve">деклараций </w:t>
      </w:r>
      <w:r w:rsidRPr="00E80B79">
        <w:t>о конфликте интересов;</w:t>
      </w:r>
    </w:p>
    <w:p w:rsidR="00E80B79" w:rsidRPr="00E80B79" w:rsidRDefault="00E80B79" w:rsidP="00E80B79">
      <w:pPr>
        <w:pStyle w:val="a5"/>
        <w:tabs>
          <w:tab w:val="left" w:pos="851"/>
          <w:tab w:val="num" w:pos="1440"/>
        </w:tabs>
        <w:spacing w:before="0" w:beforeAutospacing="0" w:after="0" w:afterAutospacing="0" w:line="360" w:lineRule="auto"/>
        <w:ind w:firstLine="567"/>
        <w:jc w:val="both"/>
      </w:pPr>
      <w:r w:rsidRPr="00E80B79">
        <w:rPr>
          <w:rFonts w:eastAsia="Symbol"/>
        </w:rPr>
        <w:t xml:space="preserve">·   </w:t>
      </w:r>
      <w:r w:rsidRPr="00E80B79">
        <w:t>организация обучающих мероприятий по вопросам профилактики и противодействия коррупции и индивидуального консультирования работников;</w:t>
      </w:r>
    </w:p>
    <w:p w:rsidR="00E80B79" w:rsidRPr="00E80B79" w:rsidRDefault="00E80B79" w:rsidP="00E80B79">
      <w:pPr>
        <w:pStyle w:val="a5"/>
        <w:tabs>
          <w:tab w:val="left" w:pos="851"/>
          <w:tab w:val="num" w:pos="1440"/>
        </w:tabs>
        <w:spacing w:before="0" w:beforeAutospacing="0" w:after="0" w:afterAutospacing="0" w:line="360" w:lineRule="auto"/>
        <w:ind w:firstLine="567"/>
        <w:jc w:val="both"/>
      </w:pPr>
      <w:r w:rsidRPr="00E80B79">
        <w:rPr>
          <w:rFonts w:eastAsia="Symbol"/>
        </w:rPr>
        <w:t xml:space="preserve">·   </w:t>
      </w:r>
      <w:r w:rsidRPr="00E80B79">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E80B79" w:rsidRPr="00E80B79" w:rsidRDefault="00E80B79" w:rsidP="00E80B79">
      <w:pPr>
        <w:pStyle w:val="a5"/>
        <w:tabs>
          <w:tab w:val="left" w:pos="851"/>
          <w:tab w:val="num" w:pos="1440"/>
        </w:tabs>
        <w:spacing w:before="0" w:beforeAutospacing="0" w:after="0" w:afterAutospacing="0" w:line="360" w:lineRule="auto"/>
        <w:ind w:firstLine="567"/>
        <w:jc w:val="both"/>
      </w:pPr>
      <w:r w:rsidRPr="00E80B79">
        <w:rPr>
          <w:rFonts w:eastAsia="Symbol"/>
        </w:rPr>
        <w:lastRenderedPageBreak/>
        <w:t xml:space="preserve">·   </w:t>
      </w:r>
      <w:r w:rsidRPr="00E80B79">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80B79" w:rsidRPr="00E80B79" w:rsidRDefault="00E80B79" w:rsidP="00E80B79">
      <w:pPr>
        <w:pStyle w:val="a5"/>
        <w:tabs>
          <w:tab w:val="left" w:pos="851"/>
          <w:tab w:val="num" w:pos="1440"/>
        </w:tabs>
        <w:spacing w:before="0" w:beforeAutospacing="0" w:after="0" w:afterAutospacing="0" w:line="360" w:lineRule="auto"/>
        <w:ind w:firstLine="567"/>
        <w:jc w:val="both"/>
      </w:pPr>
      <w:r w:rsidRPr="00E80B79">
        <w:rPr>
          <w:rFonts w:eastAsia="Symbol"/>
        </w:rPr>
        <w:t xml:space="preserve">·   </w:t>
      </w:r>
      <w:r w:rsidRPr="00E80B79">
        <w:t>проведение оценки результатов антикоррупционной работы и подготовка соответствующих отчетных материалов Учредителю.</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Style w:val="a6"/>
          <w:rFonts w:ascii="Times New Roman" w:hAnsi="Times New Roman" w:cs="Times New Roman"/>
          <w:b/>
          <w:bCs/>
          <w:sz w:val="24"/>
          <w:szCs w:val="24"/>
        </w:rPr>
        <w:t xml:space="preserve">6. Определение и закрепление обязанностей работников и организации, связанных с предупреждением и противодействием коррупции </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Style w:val="a6"/>
          <w:rFonts w:ascii="Times New Roman" w:hAnsi="Times New Roman" w:cs="Times New Roman"/>
          <w:b/>
          <w:bCs/>
          <w:sz w:val="24"/>
          <w:szCs w:val="24"/>
        </w:rPr>
        <w:t> </w:t>
      </w:r>
      <w:r w:rsidRPr="00E80B79">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 общими для всех сотрудников школы.</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Общими обязанностями работников в связи с предупреждением и противодействием коррупции являются следующие:</w:t>
      </w:r>
    </w:p>
    <w:p w:rsidR="00E80B79" w:rsidRPr="00E80B79" w:rsidRDefault="00E80B79" w:rsidP="00E80B79">
      <w:pPr>
        <w:tabs>
          <w:tab w:val="left" w:pos="851"/>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воздерживаться от совершения и (или) участия в совершении коррупционных правонарушений в интересах или от имени школы;</w:t>
      </w:r>
    </w:p>
    <w:p w:rsidR="00E80B79" w:rsidRPr="00E80B79" w:rsidRDefault="00E80B79" w:rsidP="00E80B79">
      <w:pPr>
        <w:tabs>
          <w:tab w:val="left" w:pos="851"/>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E80B79" w:rsidRPr="00E80B79" w:rsidRDefault="00E80B79" w:rsidP="00E80B79">
      <w:pPr>
        <w:tabs>
          <w:tab w:val="left" w:pos="851"/>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E80B79" w:rsidRPr="00E80B79" w:rsidRDefault="00E80B79" w:rsidP="00E80B79">
      <w:pPr>
        <w:tabs>
          <w:tab w:val="left" w:pos="851"/>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 xml:space="preserve">незамедлительно информировать непосредственного </w:t>
      </w:r>
      <w:proofErr w:type="gramStart"/>
      <w:r w:rsidRPr="00E80B79">
        <w:rPr>
          <w:rFonts w:ascii="Times New Roman" w:hAnsi="Times New Roman" w:cs="Times New Roman"/>
          <w:sz w:val="24"/>
          <w:szCs w:val="24"/>
        </w:rPr>
        <w:t xml:space="preserve">начальника,   </w:t>
      </w:r>
      <w:proofErr w:type="gramEnd"/>
      <w:r w:rsidRPr="00E80B79">
        <w:rPr>
          <w:rFonts w:ascii="Times New Roman" w:hAnsi="Times New Roman" w:cs="Times New Roman"/>
          <w:sz w:val="24"/>
          <w:szCs w:val="24"/>
        </w:rPr>
        <w:t>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E80B79" w:rsidRPr="00E80B79" w:rsidRDefault="00E80B79" w:rsidP="00E80B79">
      <w:pPr>
        <w:tabs>
          <w:tab w:val="left" w:pos="851"/>
          <w:tab w:val="num" w:pos="144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 xml:space="preserve">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w:t>
      </w:r>
      <w:proofErr w:type="gramStart"/>
      <w:r w:rsidRPr="00E80B79">
        <w:rPr>
          <w:rFonts w:ascii="Times New Roman" w:hAnsi="Times New Roman" w:cs="Times New Roman"/>
          <w:sz w:val="24"/>
          <w:szCs w:val="24"/>
        </w:rPr>
        <w:t>могут  включаться</w:t>
      </w:r>
      <w:proofErr w:type="gramEnd"/>
      <w:r w:rsidRPr="00E80B79">
        <w:rPr>
          <w:rFonts w:ascii="Times New Roman" w:hAnsi="Times New Roman" w:cs="Times New Roman"/>
          <w:sz w:val="24"/>
          <w:szCs w:val="24"/>
        </w:rPr>
        <w:t xml:space="preserve"> права и обязанности работника и работодателя, установленные  данным локальным нормативным актом - «Антикоррупционная политика». </w:t>
      </w:r>
    </w:p>
    <w:p w:rsidR="00E80B79" w:rsidRPr="00E80B79" w:rsidRDefault="00E80B79" w:rsidP="00E80B79">
      <w:pPr>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E80B79" w:rsidRPr="00E80B79" w:rsidRDefault="00E80B79" w:rsidP="00E80B79">
      <w:pPr>
        <w:pStyle w:val="1"/>
        <w:tabs>
          <w:tab w:val="num" w:pos="0"/>
          <w:tab w:val="left" w:pos="284"/>
        </w:tabs>
        <w:spacing w:before="0" w:beforeAutospacing="0" w:after="0" w:afterAutospacing="0" w:line="360" w:lineRule="auto"/>
        <w:ind w:firstLine="567"/>
        <w:jc w:val="both"/>
        <w:rPr>
          <w:sz w:val="24"/>
          <w:szCs w:val="24"/>
        </w:rPr>
      </w:pPr>
      <w:r w:rsidRPr="00E80B79">
        <w:rPr>
          <w:rStyle w:val="a6"/>
          <w:sz w:val="24"/>
          <w:szCs w:val="24"/>
        </w:rPr>
        <w:lastRenderedPageBreak/>
        <w:t xml:space="preserve">7. Установление перечня реализуемых образовательным </w:t>
      </w:r>
      <w:proofErr w:type="gramStart"/>
      <w:r w:rsidRPr="00E80B79">
        <w:rPr>
          <w:rStyle w:val="a6"/>
          <w:sz w:val="24"/>
          <w:szCs w:val="24"/>
        </w:rPr>
        <w:t>учреждением  антикоррупционных</w:t>
      </w:r>
      <w:proofErr w:type="gramEnd"/>
      <w:r w:rsidRPr="00E80B79">
        <w:rPr>
          <w:rStyle w:val="a6"/>
          <w:sz w:val="24"/>
          <w:szCs w:val="24"/>
        </w:rPr>
        <w:t xml:space="preserve"> мероприятий, стандартов и процедур и  порядок их выполнения (применения)</w:t>
      </w:r>
    </w:p>
    <w:tbl>
      <w:tblPr>
        <w:tblStyle w:val="a4"/>
        <w:tblW w:w="0" w:type="auto"/>
        <w:tblLook w:val="04A0" w:firstRow="1" w:lastRow="0" w:firstColumn="1" w:lastColumn="0" w:noHBand="0" w:noVBand="1"/>
      </w:tblPr>
      <w:tblGrid>
        <w:gridCol w:w="2877"/>
        <w:gridCol w:w="6468"/>
      </w:tblGrid>
      <w:tr w:rsidR="00E80B79" w:rsidRPr="00E80B79" w:rsidTr="00031799">
        <w:trPr>
          <w:trHeight w:val="350"/>
        </w:trPr>
        <w:tc>
          <w:tcPr>
            <w:tcW w:w="288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Style w:val="a3"/>
                <w:rFonts w:ascii="Times New Roman" w:hAnsi="Times New Roman" w:cs="Times New Roman"/>
                <w:sz w:val="24"/>
                <w:szCs w:val="24"/>
              </w:rPr>
              <w:t>Направление</w:t>
            </w: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Style w:val="a3"/>
                <w:rFonts w:ascii="Times New Roman" w:hAnsi="Times New Roman" w:cs="Times New Roman"/>
                <w:sz w:val="24"/>
                <w:szCs w:val="24"/>
              </w:rPr>
              <w:t>Мероприятие</w:t>
            </w:r>
          </w:p>
        </w:tc>
      </w:tr>
      <w:tr w:rsidR="00E80B79" w:rsidRPr="00E80B79" w:rsidTr="00031799">
        <w:trPr>
          <w:trHeight w:val="350"/>
        </w:trPr>
        <w:tc>
          <w:tcPr>
            <w:tcW w:w="2880" w:type="dxa"/>
            <w:vMerge w:val="restart"/>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6510" w:type="dxa"/>
            <w:hideMark/>
          </w:tcPr>
          <w:p w:rsidR="00E80B79" w:rsidRPr="00E80B79" w:rsidRDefault="00E80B79" w:rsidP="00E80B79">
            <w:pPr>
              <w:autoSpaceDE w:val="0"/>
              <w:autoSpaceDN w:val="0"/>
              <w:adjustRightIn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 xml:space="preserve">Разработка и принятие антикоррупционной </w:t>
            </w:r>
            <w:bookmarkStart w:id="1" w:name="_ftnref1"/>
            <w:r>
              <w:rPr>
                <w:rFonts w:ascii="Times New Roman" w:hAnsi="Times New Roman" w:cs="Times New Roman"/>
                <w:sz w:val="24"/>
                <w:szCs w:val="24"/>
              </w:rPr>
              <w:t>политики организации</w:t>
            </w:r>
            <w:bookmarkEnd w:id="1"/>
          </w:p>
        </w:tc>
      </w:tr>
      <w:tr w:rsidR="00E80B79" w:rsidRPr="00E80B79" w:rsidTr="00031799">
        <w:trPr>
          <w:trHeight w:val="350"/>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autoSpaceDE w:val="0"/>
              <w:autoSpaceDN w:val="0"/>
              <w:adjustRightIn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Разработка и утверждение плана реализации антикоррупционных мероприятий</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Разработка и принятие кодекса этики и служебного поведения работников организации</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tc>
      </w:tr>
      <w:tr w:rsidR="00E80B79" w:rsidRPr="00E80B79" w:rsidTr="00031799">
        <w:trPr>
          <w:trHeight w:val="53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Введение антикоррупционных положений в трудовые договоры работников</w:t>
            </w:r>
          </w:p>
        </w:tc>
      </w:tr>
      <w:tr w:rsidR="00E80B79" w:rsidRPr="00E80B79" w:rsidTr="00031799">
        <w:trPr>
          <w:trHeight w:val="457"/>
        </w:trPr>
        <w:tc>
          <w:tcPr>
            <w:tcW w:w="2880" w:type="dxa"/>
            <w:vMerge w:val="restart"/>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Разработка и введение специальных антикоррупционных процедур</w:t>
            </w: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w:t>
            </w:r>
            <w:r w:rsidRPr="00E80B79">
              <w:rPr>
                <w:rFonts w:ascii="Times New Roman" w:hAnsi="Times New Roman" w:cs="Times New Roman"/>
                <w:sz w:val="24"/>
                <w:szCs w:val="24"/>
              </w:rPr>
              <w:lastRenderedPageBreak/>
              <w:t>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E80B79" w:rsidRPr="00E80B79" w:rsidTr="00031799">
        <w:trPr>
          <w:trHeight w:val="457"/>
        </w:trPr>
        <w:tc>
          <w:tcPr>
            <w:tcW w:w="2880" w:type="dxa"/>
            <w:vMerge w:val="restart"/>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Обучение и информирование работников</w:t>
            </w: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E80B79" w:rsidRPr="00E80B79" w:rsidTr="00031799">
        <w:trPr>
          <w:trHeight w:val="457"/>
        </w:trPr>
        <w:tc>
          <w:tcPr>
            <w:tcW w:w="2880" w:type="dxa"/>
            <w:vMerge w:val="restart"/>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Обеспечение соответствия системы внутреннего контроля и аудита организации требованиям антикоррупционной политики организации</w:t>
            </w: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Осуществление регулярного контроля соблюдения внутренних процедур</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 xml:space="preserve">Осуществление регулярного контроля экономической обоснованности расходов в сферах с высоким </w:t>
            </w:r>
            <w:r w:rsidRPr="00E80B79">
              <w:rPr>
                <w:rFonts w:ascii="Times New Roman" w:hAnsi="Times New Roman" w:cs="Times New Roman"/>
                <w:sz w:val="24"/>
                <w:szCs w:val="24"/>
              </w:rPr>
              <w:lastRenderedPageBreak/>
              <w:t>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E80B79" w:rsidRPr="00E80B79" w:rsidTr="00031799">
        <w:trPr>
          <w:trHeight w:val="457"/>
        </w:trPr>
        <w:tc>
          <w:tcPr>
            <w:tcW w:w="2880" w:type="dxa"/>
            <w:vMerge w:val="restart"/>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lastRenderedPageBreak/>
              <w:t>Оценка результатов проводимой антикоррупционной работы и распространение отчетных материалов</w:t>
            </w: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Проведение регулярной оценки результатов работы по противодействию коррупции</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r w:rsidR="00E80B79" w:rsidRPr="00E80B79" w:rsidTr="00031799">
        <w:trPr>
          <w:trHeight w:val="457"/>
        </w:trPr>
        <w:tc>
          <w:tcPr>
            <w:tcW w:w="2880" w:type="dxa"/>
            <w:vMerge w:val="restart"/>
            <w:hideMark/>
          </w:tcPr>
          <w:p w:rsidR="00E80B79" w:rsidRPr="00E80B79" w:rsidRDefault="00E80B79" w:rsidP="00031799">
            <w:pPr>
              <w:autoSpaceDE w:val="0"/>
              <w:autoSpaceDN w:val="0"/>
              <w:adjustRightIn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Сотрудничество с правоохранительными органами в сфере противодействия коррупции</w:t>
            </w:r>
          </w:p>
        </w:tc>
        <w:tc>
          <w:tcPr>
            <w:tcW w:w="6510" w:type="dxa"/>
            <w:hideMark/>
          </w:tcPr>
          <w:p w:rsidR="00E80B79" w:rsidRPr="00E80B79" w:rsidRDefault="00E80B79" w:rsidP="00031799">
            <w:pPr>
              <w:autoSpaceDE w:val="0"/>
              <w:autoSpaceDN w:val="0"/>
              <w:adjustRightIn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napToGrid w:val="0"/>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bookmarkStart w:id="2" w:name="_ftnref2"/>
            <w:r w:rsidRPr="00E80B79">
              <w:rPr>
                <w:rFonts w:ascii="Times New Roman" w:hAnsi="Times New Roman" w:cs="Times New Roman"/>
                <w:sz w:val="24"/>
                <w:szCs w:val="24"/>
              </w:rPr>
              <w:fldChar w:fldCharType="begin"/>
            </w:r>
            <w:r w:rsidRPr="00E80B79">
              <w:rPr>
                <w:rFonts w:ascii="Times New Roman" w:hAnsi="Times New Roman" w:cs="Times New Roman"/>
                <w:sz w:val="24"/>
                <w:szCs w:val="24"/>
              </w:rP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"_ftn2" \o "" </w:instrText>
            </w:r>
            <w:r w:rsidRPr="00E80B79">
              <w:rPr>
                <w:rFonts w:ascii="Times New Roman" w:hAnsi="Times New Roman" w:cs="Times New Roman"/>
                <w:sz w:val="24"/>
                <w:szCs w:val="24"/>
              </w:rPr>
              <w:fldChar w:fldCharType="separate"/>
            </w:r>
            <w:r w:rsidRPr="00E80B79">
              <w:rPr>
                <w:rStyle w:val="a7"/>
                <w:rFonts w:ascii="Times New Roman" w:hAnsi="Times New Roman" w:cs="Times New Roman"/>
                <w:color w:val="0000FF"/>
                <w:sz w:val="24"/>
                <w:szCs w:val="24"/>
                <w:u w:val="single"/>
                <w:lang w:eastAsia="ar-SA"/>
              </w:rPr>
              <w:t>[2]</w:t>
            </w:r>
            <w:r w:rsidRPr="00E80B79">
              <w:rPr>
                <w:rFonts w:ascii="Times New Roman" w:hAnsi="Times New Roman" w:cs="Times New Roman"/>
                <w:sz w:val="24"/>
                <w:szCs w:val="24"/>
              </w:rPr>
              <w:fldChar w:fldCharType="end"/>
            </w:r>
            <w:bookmarkEnd w:id="2"/>
          </w:p>
        </w:tc>
      </w:tr>
      <w:tr w:rsidR="00E80B79" w:rsidRPr="00E80B79" w:rsidTr="00031799">
        <w:trPr>
          <w:trHeight w:val="457"/>
        </w:trPr>
        <w:tc>
          <w:tcPr>
            <w:tcW w:w="0" w:type="auto"/>
            <w:vMerge/>
            <w:hideMark/>
          </w:tcPr>
          <w:p w:rsidR="00E80B79" w:rsidRPr="00E80B79" w:rsidRDefault="00E80B79" w:rsidP="00031799">
            <w:pPr>
              <w:spacing w:line="360" w:lineRule="auto"/>
              <w:jc w:val="both"/>
              <w:rPr>
                <w:rFonts w:ascii="Times New Roman" w:hAnsi="Times New Roman" w:cs="Times New Roman"/>
                <w:sz w:val="24"/>
                <w:szCs w:val="24"/>
              </w:rPr>
            </w:pPr>
          </w:p>
        </w:tc>
        <w:tc>
          <w:tcPr>
            <w:tcW w:w="6510" w:type="dxa"/>
            <w:hideMark/>
          </w:tcPr>
          <w:p w:rsidR="00E80B79" w:rsidRPr="00E80B79" w:rsidRDefault="00E80B79" w:rsidP="00031799">
            <w:pPr>
              <w:spacing w:line="360" w:lineRule="auto"/>
              <w:jc w:val="both"/>
              <w:rPr>
                <w:rFonts w:ascii="Times New Roman" w:hAnsi="Times New Roman" w:cs="Times New Roman"/>
                <w:sz w:val="24"/>
                <w:szCs w:val="24"/>
              </w:rPr>
            </w:pPr>
            <w:r w:rsidRPr="00E80B79">
              <w:rPr>
                <w:rFonts w:ascii="Times New Roman" w:hAnsi="Times New Roman" w:cs="Times New Roman"/>
                <w:sz w:val="24"/>
                <w:szCs w:val="24"/>
              </w:rPr>
              <w:t> </w:t>
            </w:r>
          </w:p>
        </w:tc>
      </w:tr>
    </w:tbl>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 xml:space="preserve"> В качестве   приложения к антикоррупционной политике в школе ежегодно утверждается план реализации антикоррупционных мероприятий. </w:t>
      </w:r>
    </w:p>
    <w:p w:rsidR="00E80B79" w:rsidRPr="00E80B79" w:rsidRDefault="00E80B79" w:rsidP="00E80B79">
      <w:pPr>
        <w:pStyle w:val="2"/>
        <w:tabs>
          <w:tab w:val="num" w:pos="0"/>
        </w:tabs>
        <w:spacing w:before="0" w:line="360" w:lineRule="auto"/>
        <w:ind w:left="1080" w:hanging="360"/>
        <w:jc w:val="both"/>
        <w:rPr>
          <w:rFonts w:ascii="Times New Roman" w:hAnsi="Times New Roman" w:cs="Times New Roman"/>
          <w:i/>
          <w:color w:val="auto"/>
          <w:sz w:val="24"/>
          <w:szCs w:val="24"/>
        </w:rPr>
      </w:pPr>
      <w:r w:rsidRPr="00E80B79">
        <w:rPr>
          <w:rFonts w:ascii="Times New Roman" w:hAnsi="Times New Roman" w:cs="Times New Roman"/>
          <w:i/>
          <w:color w:val="auto"/>
          <w:sz w:val="24"/>
          <w:szCs w:val="24"/>
        </w:rPr>
        <w:t>7.     Оценка коррупционных рисков</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 xml:space="preserve">Целью оценки коррупционных рисков является определение </w:t>
      </w:r>
      <w:proofErr w:type="gramStart"/>
      <w:r w:rsidRPr="00E80B79">
        <w:rPr>
          <w:rFonts w:ascii="Times New Roman" w:hAnsi="Times New Roman" w:cs="Times New Roman"/>
          <w:sz w:val="24"/>
          <w:szCs w:val="24"/>
        </w:rPr>
        <w:t>конкретных  процессов</w:t>
      </w:r>
      <w:proofErr w:type="gramEnd"/>
      <w:r w:rsidRPr="00E80B79">
        <w:rPr>
          <w:rFonts w:ascii="Times New Roman" w:hAnsi="Times New Roman" w:cs="Times New Roman"/>
          <w:sz w:val="24"/>
          <w:szCs w:val="24"/>
        </w:rPr>
        <w:t xml:space="preserve">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E80B79" w:rsidRPr="00E80B79" w:rsidRDefault="00E80B79" w:rsidP="00E80B79">
      <w:pPr>
        <w:autoSpaceDE w:val="0"/>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 xml:space="preserve">Оценка коррупционных </w:t>
      </w:r>
      <w:proofErr w:type="gramStart"/>
      <w:r w:rsidRPr="00E80B79">
        <w:rPr>
          <w:rFonts w:ascii="Times New Roman" w:hAnsi="Times New Roman" w:cs="Times New Roman"/>
          <w:sz w:val="24"/>
          <w:szCs w:val="24"/>
        </w:rPr>
        <w:t>рисков  проводится</w:t>
      </w:r>
      <w:proofErr w:type="gramEnd"/>
      <w:r w:rsidRPr="00E80B79">
        <w:rPr>
          <w:rFonts w:ascii="Times New Roman" w:hAnsi="Times New Roman" w:cs="Times New Roman"/>
          <w:sz w:val="24"/>
          <w:szCs w:val="24"/>
        </w:rPr>
        <w:t xml:space="preserve"> как на стадии разработки антикоррупционной политики, так и после ее утверждения на регулярной основе и оформляется Приложением к данному документу. </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lastRenderedPageBreak/>
        <w:t>    Порядок проведения оценки коррупционных рисков:</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 xml:space="preserve">представить деятельность </w:t>
      </w:r>
      <w:r w:rsidRPr="00E80B79">
        <w:rPr>
          <w:rStyle w:val="a3"/>
          <w:rFonts w:ascii="Times New Roman" w:hAnsi="Times New Roman" w:cs="Times New Roman"/>
          <w:sz w:val="24"/>
          <w:szCs w:val="24"/>
        </w:rPr>
        <w:t>организации</w:t>
      </w:r>
      <w:r w:rsidRPr="00E80B79">
        <w:rPr>
          <w:rFonts w:ascii="Times New Roman" w:hAnsi="Times New Roman" w:cs="Times New Roman"/>
          <w:sz w:val="24"/>
          <w:szCs w:val="24"/>
        </w:rPr>
        <w:t xml:space="preserve"> в виде </w:t>
      </w:r>
      <w:proofErr w:type="gramStart"/>
      <w:r w:rsidRPr="00E80B79">
        <w:rPr>
          <w:rFonts w:ascii="Times New Roman" w:hAnsi="Times New Roman" w:cs="Times New Roman"/>
          <w:sz w:val="24"/>
          <w:szCs w:val="24"/>
        </w:rPr>
        <w:t>отдельных  процессов</w:t>
      </w:r>
      <w:proofErr w:type="gramEnd"/>
      <w:r w:rsidRPr="00E80B79">
        <w:rPr>
          <w:rFonts w:ascii="Times New Roman" w:hAnsi="Times New Roman" w:cs="Times New Roman"/>
          <w:sz w:val="24"/>
          <w:szCs w:val="24"/>
        </w:rPr>
        <w:t>, в каждом из которых выделить составные элементы (</w:t>
      </w:r>
      <w:proofErr w:type="spellStart"/>
      <w:r w:rsidRPr="00E80B79">
        <w:rPr>
          <w:rFonts w:ascii="Times New Roman" w:hAnsi="Times New Roman" w:cs="Times New Roman"/>
          <w:sz w:val="24"/>
          <w:szCs w:val="24"/>
        </w:rPr>
        <w:t>подпроцессы</w:t>
      </w:r>
      <w:proofErr w:type="spellEnd"/>
      <w:r w:rsidRPr="00E80B79">
        <w:rPr>
          <w:rFonts w:ascii="Times New Roman" w:hAnsi="Times New Roman" w:cs="Times New Roman"/>
          <w:sz w:val="24"/>
          <w:szCs w:val="24"/>
        </w:rPr>
        <w:t>);</w:t>
      </w:r>
    </w:p>
    <w:p w:rsidR="00E80B79" w:rsidRPr="00E80B79" w:rsidRDefault="00E80B79" w:rsidP="00E80B79">
      <w:pPr>
        <w:tabs>
          <w:tab w:val="left" w:pos="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 xml:space="preserve">выделить «критические точки» - для </w:t>
      </w:r>
      <w:proofErr w:type="gramStart"/>
      <w:r w:rsidRPr="00E80B79">
        <w:rPr>
          <w:rFonts w:ascii="Times New Roman" w:hAnsi="Times New Roman" w:cs="Times New Roman"/>
          <w:sz w:val="24"/>
          <w:szCs w:val="24"/>
        </w:rPr>
        <w:t>каждого  процесса</w:t>
      </w:r>
      <w:proofErr w:type="gramEnd"/>
      <w:r w:rsidRPr="00E80B79">
        <w:rPr>
          <w:rFonts w:ascii="Times New Roman" w:hAnsi="Times New Roman" w:cs="Times New Roman"/>
          <w:sz w:val="24"/>
          <w:szCs w:val="24"/>
        </w:rPr>
        <w:t xml:space="preserve"> и определить те элементы (</w:t>
      </w:r>
      <w:proofErr w:type="spellStart"/>
      <w:r w:rsidRPr="00E80B79">
        <w:rPr>
          <w:rFonts w:ascii="Times New Roman" w:hAnsi="Times New Roman" w:cs="Times New Roman"/>
          <w:sz w:val="24"/>
          <w:szCs w:val="24"/>
        </w:rPr>
        <w:t>подпроцессы</w:t>
      </w:r>
      <w:proofErr w:type="spellEnd"/>
      <w:r w:rsidRPr="00E80B79">
        <w:rPr>
          <w:rFonts w:ascii="Times New Roman" w:hAnsi="Times New Roman" w:cs="Times New Roman"/>
          <w:sz w:val="24"/>
          <w:szCs w:val="24"/>
        </w:rPr>
        <w:t>), при реализации которых наиболее вероятно возникновение коррупционных правонарушений.</w:t>
      </w:r>
    </w:p>
    <w:p w:rsidR="00E80B79" w:rsidRPr="00E80B79" w:rsidRDefault="00E80B79" w:rsidP="00E80B79">
      <w:pPr>
        <w:tabs>
          <w:tab w:val="left" w:pos="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Pr>
          <w:rFonts w:ascii="Times New Roman" w:hAnsi="Times New Roman" w:cs="Times New Roman"/>
          <w:sz w:val="24"/>
          <w:szCs w:val="24"/>
        </w:rPr>
        <w:t xml:space="preserve">Для каждого </w:t>
      </w:r>
      <w:r w:rsidRPr="00E80B79">
        <w:rPr>
          <w:rFonts w:ascii="Times New Roman" w:hAnsi="Times New Roman" w:cs="Times New Roman"/>
          <w:sz w:val="24"/>
          <w:szCs w:val="24"/>
        </w:rPr>
        <w:t>процесса, реализация которого связана с коррупционным риском, составить описание возможных коррупционных правонарушений, включающее:</w:t>
      </w:r>
    </w:p>
    <w:p w:rsidR="00E80B79" w:rsidRPr="00E80B79" w:rsidRDefault="00E80B79" w:rsidP="00E80B79">
      <w:pPr>
        <w:tabs>
          <w:tab w:val="left" w:pos="0"/>
          <w:tab w:val="left" w:pos="2160"/>
        </w:tabs>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E80B79" w:rsidRPr="00E80B79" w:rsidRDefault="00E80B79" w:rsidP="00E80B79">
      <w:pPr>
        <w:tabs>
          <w:tab w:val="left" w:pos="0"/>
          <w:tab w:val="left" w:pos="2160"/>
        </w:tabs>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E80B79" w:rsidRPr="00E80B79" w:rsidRDefault="00E80B79" w:rsidP="00E80B79">
      <w:pPr>
        <w:tabs>
          <w:tab w:val="left" w:pos="0"/>
          <w:tab w:val="left" w:pos="2160"/>
        </w:tabs>
        <w:spacing w:after="0" w:line="360" w:lineRule="auto"/>
        <w:ind w:firstLine="567"/>
        <w:jc w:val="both"/>
        <w:rPr>
          <w:rFonts w:ascii="Times New Roman" w:hAnsi="Times New Roman" w:cs="Times New Roman"/>
          <w:sz w:val="24"/>
          <w:szCs w:val="24"/>
        </w:rPr>
      </w:pPr>
      <w:r w:rsidRPr="00E80B79">
        <w:rPr>
          <w:rFonts w:ascii="Times New Roman" w:hAnsi="Times New Roman" w:cs="Times New Roman"/>
          <w:sz w:val="24"/>
          <w:szCs w:val="24"/>
        </w:rPr>
        <w:t>- вероятные формы осуществления коррупционных платежей.</w:t>
      </w:r>
    </w:p>
    <w:p w:rsidR="00E80B79" w:rsidRPr="00E80B79" w:rsidRDefault="00E80B79" w:rsidP="00E80B79">
      <w:pPr>
        <w:tabs>
          <w:tab w:val="left" w:pos="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E80B79" w:rsidRPr="00E80B79" w:rsidRDefault="00E80B79" w:rsidP="00E80B79">
      <w:pPr>
        <w:tabs>
          <w:tab w:val="left" w:pos="0"/>
        </w:tabs>
        <w:spacing w:after="0" w:line="360" w:lineRule="auto"/>
        <w:ind w:firstLine="567"/>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 xml:space="preserve"> Разработать комплекс мер по устранению или минимизации коррупционных рисков.  </w:t>
      </w:r>
    </w:p>
    <w:p w:rsidR="00E80B79" w:rsidRPr="00E80B79" w:rsidRDefault="00E80B79" w:rsidP="00E80B79">
      <w:pPr>
        <w:spacing w:after="0" w:line="360" w:lineRule="auto"/>
        <w:jc w:val="both"/>
        <w:rPr>
          <w:rFonts w:ascii="Times New Roman" w:hAnsi="Times New Roman" w:cs="Times New Roman"/>
          <w:b/>
          <w:i/>
          <w:sz w:val="24"/>
          <w:szCs w:val="24"/>
        </w:rPr>
      </w:pPr>
      <w:r w:rsidRPr="00E80B79">
        <w:rPr>
          <w:rFonts w:ascii="Times New Roman" w:hAnsi="Times New Roman" w:cs="Times New Roman"/>
          <w:b/>
          <w:i/>
          <w:sz w:val="24"/>
          <w:szCs w:val="24"/>
        </w:rPr>
        <w:t xml:space="preserve"> 8. </w:t>
      </w:r>
      <w:proofErr w:type="gramStart"/>
      <w:r w:rsidRPr="00E80B79">
        <w:rPr>
          <w:rFonts w:ascii="Times New Roman" w:hAnsi="Times New Roman" w:cs="Times New Roman"/>
          <w:b/>
          <w:i/>
          <w:sz w:val="24"/>
          <w:szCs w:val="24"/>
        </w:rPr>
        <w:t>Ответственность  сотрудников</w:t>
      </w:r>
      <w:proofErr w:type="gramEnd"/>
      <w:r w:rsidRPr="00E80B79">
        <w:rPr>
          <w:rFonts w:ascii="Times New Roman" w:hAnsi="Times New Roman" w:cs="Times New Roman"/>
          <w:b/>
          <w:i/>
          <w:sz w:val="24"/>
          <w:szCs w:val="24"/>
        </w:rPr>
        <w:t xml:space="preserve"> за несоблюдение требований антикоррупционной политики</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 xml:space="preserve">При этом следует учитывать, что конфликт интересов может принимать множество различных форм. </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 xml:space="preserve">С целью регулирования и предотвращения конфликта интересов в деятельности своих работников в школе </w:t>
      </w:r>
      <w:proofErr w:type="gramStart"/>
      <w:r w:rsidRPr="00E80B79">
        <w:rPr>
          <w:rFonts w:ascii="Times New Roman" w:hAnsi="Times New Roman" w:cs="Times New Roman"/>
          <w:sz w:val="24"/>
          <w:szCs w:val="24"/>
        </w:rPr>
        <w:t>следует  принять</w:t>
      </w:r>
      <w:proofErr w:type="gramEnd"/>
      <w:r w:rsidRPr="00E80B79">
        <w:rPr>
          <w:rFonts w:ascii="Times New Roman" w:hAnsi="Times New Roman" w:cs="Times New Roman"/>
          <w:sz w:val="24"/>
          <w:szCs w:val="24"/>
        </w:rPr>
        <w:t xml:space="preserve"> Положение о конфликте интересов. </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цели и задачи положения о конфликте интересов;</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lastRenderedPageBreak/>
        <w:t xml:space="preserve">·   </w:t>
      </w:r>
      <w:r w:rsidRPr="00E80B79">
        <w:rPr>
          <w:rFonts w:ascii="Times New Roman" w:hAnsi="Times New Roman" w:cs="Times New Roman"/>
          <w:sz w:val="24"/>
          <w:szCs w:val="24"/>
        </w:rPr>
        <w:t>используемые в положении понятия и определения;</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круг лиц, попадающих под действие положения;</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основные принципы управления конфликтом интересов в организации;</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обязанности работников в связи с раскрытием и урегулированием конфликта интересов;</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ответственность работников за несоблюдение положения о конфликте интересов.</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Style w:val="a6"/>
          <w:rFonts w:ascii="Times New Roman" w:hAnsi="Times New Roman" w:cs="Times New Roman"/>
          <w:sz w:val="24"/>
          <w:szCs w:val="24"/>
        </w:rPr>
        <w:t> </w:t>
      </w:r>
      <w:r w:rsidRPr="00E80B79">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обязательность раскрытия сведений о реальном или потенциальном конфликте интересов;</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 xml:space="preserve">индивидуальное рассмотрение и оценка </w:t>
      </w:r>
      <w:proofErr w:type="spellStart"/>
      <w:r w:rsidRPr="00E80B79">
        <w:rPr>
          <w:rFonts w:ascii="Times New Roman" w:hAnsi="Times New Roman" w:cs="Times New Roman"/>
          <w:sz w:val="24"/>
          <w:szCs w:val="24"/>
        </w:rPr>
        <w:t>репутационных</w:t>
      </w:r>
      <w:proofErr w:type="spellEnd"/>
      <w:r w:rsidRPr="00E80B79">
        <w:rPr>
          <w:rFonts w:ascii="Times New Roman" w:hAnsi="Times New Roman" w:cs="Times New Roman"/>
          <w:sz w:val="24"/>
          <w:szCs w:val="24"/>
        </w:rPr>
        <w:t xml:space="preserve"> рисков для организации при выявлении каждого конфликта интересов и его урегулирование;</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соблюдение баланса интересов организации и работника при урегулировании конфликта интересов;</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Style w:val="a6"/>
          <w:rFonts w:ascii="Times New Roman" w:hAnsi="Times New Roman" w:cs="Times New Roman"/>
          <w:sz w:val="24"/>
          <w:szCs w:val="24"/>
        </w:rPr>
        <w:t>Обязанности работников в связи с раскрытием и урегулированием конфликта интересов:</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избегать (по возможности) ситуаций и обстоятельств, которые могут привести к конфликту интересов;</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раскрывать возникший (реальный) или потенциальный конфликт интересов;</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содействовать урегулированию возникшего конфликта интересов.</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Style w:val="a6"/>
          <w:rFonts w:ascii="Times New Roman" w:hAnsi="Times New Roman" w:cs="Times New Roman"/>
          <w:sz w:val="24"/>
          <w:szCs w:val="24"/>
        </w:rPr>
        <w:t> </w:t>
      </w:r>
      <w:r w:rsidRPr="00E80B79">
        <w:rPr>
          <w:rFonts w:ascii="Times New Roman" w:hAnsi="Times New Roman" w:cs="Times New Roman"/>
          <w:sz w:val="24"/>
          <w:szCs w:val="24"/>
        </w:rPr>
        <w:t> В организации возможно установление различных видов раскрытия конфликта интересов, в том числе:</w:t>
      </w:r>
    </w:p>
    <w:p w:rsidR="00E80B79" w:rsidRPr="00E80B79" w:rsidRDefault="00E80B79" w:rsidP="00E80B79">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lastRenderedPageBreak/>
        <w:t xml:space="preserve">·   </w:t>
      </w:r>
      <w:r w:rsidRPr="00E80B79">
        <w:rPr>
          <w:rFonts w:ascii="Times New Roman" w:hAnsi="Times New Roman" w:cs="Times New Roman"/>
          <w:sz w:val="24"/>
          <w:szCs w:val="24"/>
        </w:rPr>
        <w:t>раскрытие сведений о конфликте интересов при приеме на работу;</w:t>
      </w:r>
    </w:p>
    <w:p w:rsidR="00E80B79" w:rsidRPr="00E80B79" w:rsidRDefault="00E80B79" w:rsidP="00E80B79">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раскрытие сведений о конфликте интересов при назначении на новую должность;</w:t>
      </w:r>
    </w:p>
    <w:p w:rsidR="00E80B79" w:rsidRPr="00E80B79" w:rsidRDefault="00E80B79" w:rsidP="00E80B79">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разовое раскрытие сведений по мере возникновения ситуаций конфликта интересов.</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 Школа берёт на себя обязательство конфиденциального рассмотрения представленных сведений и урегулирования конфликта интересов.</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w:t>
      </w:r>
      <w:proofErr w:type="spellStart"/>
      <w:r w:rsidRPr="00E80B79">
        <w:rPr>
          <w:rFonts w:ascii="Times New Roman" w:hAnsi="Times New Roman" w:cs="Times New Roman"/>
          <w:sz w:val="24"/>
          <w:szCs w:val="24"/>
        </w:rPr>
        <w:t>придти</w:t>
      </w:r>
      <w:proofErr w:type="spellEnd"/>
      <w:r w:rsidRPr="00E80B79">
        <w:rPr>
          <w:rFonts w:ascii="Times New Roman" w:hAnsi="Times New Roman" w:cs="Times New Roman"/>
          <w:sz w:val="24"/>
          <w:szCs w:val="24"/>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rsidRPr="00E80B79">
        <w:rPr>
          <w:rFonts w:ascii="Times New Roman" w:hAnsi="Times New Roman" w:cs="Times New Roman"/>
          <w:sz w:val="24"/>
          <w:szCs w:val="24"/>
        </w:rPr>
        <w:t>придти</w:t>
      </w:r>
      <w:proofErr w:type="spellEnd"/>
      <w:r w:rsidRPr="00E80B79">
        <w:rPr>
          <w:rFonts w:ascii="Times New Roman" w:hAnsi="Times New Roman" w:cs="Times New Roman"/>
          <w:sz w:val="24"/>
          <w:szCs w:val="24"/>
        </w:rPr>
        <w:t xml:space="preserve"> к выводу, что конфликт интересов имеет место, и использовать различные способы его разрешения, в том числе:</w:t>
      </w:r>
    </w:p>
    <w:p w:rsidR="00E80B79" w:rsidRPr="00E80B79" w:rsidRDefault="00E80B79" w:rsidP="00E80B79">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ограничение доступа работника к конкретной информации, которая может затрагивать личные интересы работника;</w:t>
      </w:r>
    </w:p>
    <w:p w:rsidR="00E80B79" w:rsidRPr="00E80B79" w:rsidRDefault="00E80B79" w:rsidP="00E80B79">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80B79" w:rsidRPr="00E80B79" w:rsidRDefault="00E80B79" w:rsidP="00E80B79">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пересмотр и изменение функциональных обязанностей работника;</w:t>
      </w:r>
    </w:p>
    <w:p w:rsidR="00E80B79" w:rsidRPr="00E80B79" w:rsidRDefault="00E80B79" w:rsidP="00E80B79">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E80B79" w:rsidRPr="00E80B79" w:rsidRDefault="00E80B79" w:rsidP="00E80B79">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E80B79" w:rsidRPr="00E80B79" w:rsidRDefault="00E80B79" w:rsidP="00E80B79">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E80B79" w:rsidRPr="00E80B79" w:rsidRDefault="00E80B79" w:rsidP="00E80B79">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отказ работника от своего личного интереса, порождающего конфликт с интересами организации;</w:t>
      </w:r>
    </w:p>
    <w:p w:rsidR="00E80B79" w:rsidRPr="00E80B79" w:rsidRDefault="00E80B79" w:rsidP="00E80B79">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увольнение работника из организации по инициативе работника;</w:t>
      </w:r>
    </w:p>
    <w:p w:rsidR="00E80B79" w:rsidRPr="00E80B79" w:rsidRDefault="00E80B79" w:rsidP="00E80B79">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E80B79" w:rsidRPr="00E80B79" w:rsidRDefault="00E80B79" w:rsidP="00E80B79">
      <w:pPr>
        <w:widowControl w:val="0"/>
        <w:tabs>
          <w:tab w:val="left" w:pos="720"/>
        </w:tabs>
        <w:autoSpaceDE w:val="0"/>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lastRenderedPageBreak/>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Style w:val="a6"/>
          <w:rFonts w:ascii="Times New Roman" w:hAnsi="Times New Roman" w:cs="Times New Roman"/>
          <w:sz w:val="24"/>
          <w:szCs w:val="24"/>
        </w:rPr>
        <w:t> </w:t>
      </w:r>
      <w:r w:rsidRPr="00E80B79">
        <w:rPr>
          <w:rFonts w:ascii="Times New Roman" w:hAnsi="Times New Roman" w:cs="Times New Roman"/>
          <w:sz w:val="24"/>
          <w:szCs w:val="24"/>
        </w:rPr>
        <w:t xml:space="preserve"> Ответственными за прием сведений о возникающих (имеющихся) конфликтах </w:t>
      </w:r>
      <w:proofErr w:type="gramStart"/>
      <w:r w:rsidRPr="00E80B79">
        <w:rPr>
          <w:rFonts w:ascii="Times New Roman" w:hAnsi="Times New Roman" w:cs="Times New Roman"/>
          <w:sz w:val="24"/>
          <w:szCs w:val="24"/>
        </w:rPr>
        <w:t>интересов  являются</w:t>
      </w:r>
      <w:proofErr w:type="gramEnd"/>
      <w:r w:rsidRPr="00E80B79">
        <w:rPr>
          <w:rFonts w:ascii="Times New Roman" w:hAnsi="Times New Roman" w:cs="Times New Roman"/>
          <w:sz w:val="24"/>
          <w:szCs w:val="24"/>
        </w:rPr>
        <w:t xml:space="preserve">  непосредственный начальник работника, сотрудник кадровой службы, директор. Рассмотрение полученной информации целесообразно проводить коллегиально </w:t>
      </w:r>
    </w:p>
    <w:p w:rsidR="00E80B79" w:rsidRPr="00E80B79" w:rsidRDefault="00E80B79" w:rsidP="00E80B79">
      <w:pPr>
        <w:pStyle w:val="2"/>
        <w:tabs>
          <w:tab w:val="num" w:pos="0"/>
        </w:tabs>
        <w:spacing w:before="0" w:line="360" w:lineRule="auto"/>
        <w:jc w:val="both"/>
        <w:rPr>
          <w:rFonts w:ascii="Times New Roman" w:hAnsi="Times New Roman" w:cs="Times New Roman"/>
          <w:color w:val="auto"/>
          <w:sz w:val="24"/>
          <w:szCs w:val="24"/>
        </w:rPr>
      </w:pPr>
      <w:r w:rsidRPr="00E80B79">
        <w:rPr>
          <w:rFonts w:ascii="Times New Roman" w:hAnsi="Times New Roman" w:cs="Times New Roman"/>
          <w:color w:val="auto"/>
          <w:sz w:val="24"/>
          <w:szCs w:val="24"/>
        </w:rPr>
        <w:t xml:space="preserve"> В школе проводиться обучение работников по вопросам профилактики и противодействия коррупции. </w:t>
      </w:r>
    </w:p>
    <w:p w:rsidR="00E80B79" w:rsidRPr="00E80B79" w:rsidRDefault="00E80B79" w:rsidP="00E80B79">
      <w:pPr>
        <w:pStyle w:val="2"/>
        <w:tabs>
          <w:tab w:val="num" w:pos="0"/>
        </w:tabs>
        <w:spacing w:before="0" w:line="360" w:lineRule="auto"/>
        <w:jc w:val="both"/>
        <w:rPr>
          <w:rFonts w:ascii="Times New Roman" w:hAnsi="Times New Roman" w:cs="Times New Roman"/>
          <w:color w:val="auto"/>
          <w:sz w:val="24"/>
          <w:szCs w:val="24"/>
        </w:rPr>
      </w:pPr>
      <w:r w:rsidRPr="00E80B79">
        <w:rPr>
          <w:rFonts w:ascii="Times New Roman" w:hAnsi="Times New Roman" w:cs="Times New Roman"/>
          <w:color w:val="auto"/>
          <w:sz w:val="24"/>
          <w:szCs w:val="24"/>
        </w:rPr>
        <w:t xml:space="preserve">Цели и задачи обучения определяют тематику и форму занятий. </w:t>
      </w:r>
      <w:proofErr w:type="gramStart"/>
      <w:r w:rsidRPr="00E80B79">
        <w:rPr>
          <w:rFonts w:ascii="Times New Roman" w:hAnsi="Times New Roman" w:cs="Times New Roman"/>
          <w:color w:val="auto"/>
          <w:sz w:val="24"/>
          <w:szCs w:val="24"/>
        </w:rPr>
        <w:t>Обучение  проводится</w:t>
      </w:r>
      <w:proofErr w:type="gramEnd"/>
      <w:r w:rsidRPr="00E80B79">
        <w:rPr>
          <w:rFonts w:ascii="Times New Roman" w:hAnsi="Times New Roman" w:cs="Times New Roman"/>
          <w:color w:val="auto"/>
          <w:sz w:val="24"/>
          <w:szCs w:val="24"/>
        </w:rPr>
        <w:t xml:space="preserve"> по следующей тематике:</w:t>
      </w:r>
    </w:p>
    <w:p w:rsidR="00E80B79" w:rsidRPr="00E80B79" w:rsidRDefault="00E80B79" w:rsidP="00E80B79">
      <w:pPr>
        <w:pStyle w:val="a5"/>
        <w:tabs>
          <w:tab w:val="left" w:pos="851"/>
          <w:tab w:val="num" w:pos="1440"/>
        </w:tabs>
        <w:spacing w:before="0" w:beforeAutospacing="0" w:after="0" w:afterAutospacing="0" w:line="360" w:lineRule="auto"/>
        <w:ind w:firstLine="624"/>
        <w:jc w:val="both"/>
      </w:pPr>
      <w:r w:rsidRPr="00E80B79">
        <w:rPr>
          <w:rFonts w:eastAsia="Symbol"/>
        </w:rPr>
        <w:t xml:space="preserve">- </w:t>
      </w:r>
      <w:r w:rsidRPr="00E80B79">
        <w:t>коррупция в государственном и частном секторах экономики (теоретическая);</w:t>
      </w:r>
    </w:p>
    <w:p w:rsidR="00E80B79" w:rsidRPr="00E80B79" w:rsidRDefault="00E80B79" w:rsidP="00E80B79">
      <w:pPr>
        <w:pStyle w:val="a5"/>
        <w:tabs>
          <w:tab w:val="left" w:pos="851"/>
          <w:tab w:val="num" w:pos="1440"/>
        </w:tabs>
        <w:spacing w:before="0" w:beforeAutospacing="0" w:after="0" w:afterAutospacing="0" w:line="360" w:lineRule="auto"/>
        <w:ind w:firstLine="624"/>
        <w:jc w:val="both"/>
      </w:pPr>
      <w:r w:rsidRPr="00E80B79">
        <w:rPr>
          <w:rFonts w:eastAsia="Symbol"/>
        </w:rPr>
        <w:t xml:space="preserve">- </w:t>
      </w:r>
      <w:r w:rsidRPr="00E80B79">
        <w:t xml:space="preserve">юридическая ответственность за совершение коррупционных правонарушений; </w:t>
      </w:r>
    </w:p>
    <w:p w:rsidR="00E80B79" w:rsidRPr="00E80B79" w:rsidRDefault="00E80B79" w:rsidP="00E80B79">
      <w:pPr>
        <w:pStyle w:val="a5"/>
        <w:tabs>
          <w:tab w:val="left" w:pos="851"/>
          <w:tab w:val="num" w:pos="1440"/>
        </w:tabs>
        <w:spacing w:before="0" w:beforeAutospacing="0" w:after="0" w:afterAutospacing="0" w:line="360" w:lineRule="auto"/>
        <w:ind w:firstLine="624"/>
        <w:jc w:val="both"/>
      </w:pPr>
      <w:r w:rsidRPr="00E80B79">
        <w:rPr>
          <w:rFonts w:eastAsia="Symbol"/>
        </w:rPr>
        <w:t xml:space="preserve">- </w:t>
      </w:r>
      <w:r w:rsidRPr="00E80B79">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E80B79" w:rsidRPr="00E80B79" w:rsidRDefault="00E80B79" w:rsidP="00E80B79">
      <w:pPr>
        <w:pStyle w:val="a5"/>
        <w:tabs>
          <w:tab w:val="left" w:pos="851"/>
          <w:tab w:val="num" w:pos="1440"/>
        </w:tabs>
        <w:spacing w:before="0" w:beforeAutospacing="0" w:after="0" w:afterAutospacing="0" w:line="360" w:lineRule="auto"/>
        <w:ind w:firstLine="624"/>
        <w:jc w:val="both"/>
      </w:pPr>
      <w:r w:rsidRPr="00E80B79">
        <w:rPr>
          <w:rFonts w:eastAsia="Symbol"/>
        </w:rPr>
        <w:t xml:space="preserve">- </w:t>
      </w:r>
      <w:r w:rsidRPr="00E80B79">
        <w:t>выявление и разрешение конфликта интересов при выполнении трудовых обязанностей (прикладная);</w:t>
      </w:r>
    </w:p>
    <w:p w:rsidR="00E80B79" w:rsidRPr="00E80B79" w:rsidRDefault="00E80B79" w:rsidP="00E80B79">
      <w:pPr>
        <w:pStyle w:val="a5"/>
        <w:tabs>
          <w:tab w:val="left" w:pos="851"/>
          <w:tab w:val="num" w:pos="1440"/>
        </w:tabs>
        <w:spacing w:before="0" w:beforeAutospacing="0" w:after="0" w:afterAutospacing="0" w:line="360" w:lineRule="auto"/>
        <w:ind w:firstLine="624"/>
        <w:jc w:val="both"/>
      </w:pPr>
      <w:r w:rsidRPr="00E80B79">
        <w:rPr>
          <w:rFonts w:eastAsia="Symbol"/>
        </w:rPr>
        <w:t xml:space="preserve">- </w:t>
      </w:r>
      <w:r w:rsidRPr="00E80B79">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E80B79" w:rsidRPr="00E80B79" w:rsidRDefault="00E80B79" w:rsidP="00E80B79">
      <w:pPr>
        <w:pStyle w:val="a5"/>
        <w:tabs>
          <w:tab w:val="left" w:pos="851"/>
          <w:tab w:val="num" w:pos="1440"/>
        </w:tabs>
        <w:spacing w:before="0" w:beforeAutospacing="0" w:after="0" w:afterAutospacing="0" w:line="360" w:lineRule="auto"/>
        <w:ind w:firstLine="624"/>
        <w:jc w:val="both"/>
      </w:pPr>
      <w:r w:rsidRPr="00E80B79">
        <w:rPr>
          <w:rFonts w:eastAsia="Symbol"/>
        </w:rPr>
        <w:t xml:space="preserve">- </w:t>
      </w:r>
      <w:r w:rsidRPr="00E80B79">
        <w:t>взаимодействие с правоохранительными органами по вопросам профилактики и противодействия коррупции (прикладная).</w:t>
      </w:r>
    </w:p>
    <w:p w:rsidR="00E80B79" w:rsidRPr="00E80B79" w:rsidRDefault="00E80B79" w:rsidP="00E80B79">
      <w:pPr>
        <w:pStyle w:val="a5"/>
        <w:spacing w:before="0" w:beforeAutospacing="0" w:after="0" w:afterAutospacing="0" w:line="360" w:lineRule="auto"/>
        <w:ind w:firstLine="624"/>
        <w:jc w:val="both"/>
      </w:pPr>
      <w:r w:rsidRPr="00E80B79">
        <w:t>Возможны следующие виды обучения:</w:t>
      </w:r>
    </w:p>
    <w:p w:rsidR="00E80B79" w:rsidRPr="00E80B79" w:rsidRDefault="00E80B79" w:rsidP="00E80B79">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обучение по вопросам профилактики и противодействия коррупции непосредственно после приема на работу;</w:t>
      </w:r>
    </w:p>
    <w:p w:rsidR="00E80B79" w:rsidRPr="00E80B79" w:rsidRDefault="00E80B79" w:rsidP="00E80B79">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lastRenderedPageBreak/>
        <w:t xml:space="preserve">- </w:t>
      </w:r>
      <w:r w:rsidRPr="00E80B79">
        <w:rPr>
          <w:rFonts w:ascii="Times New Roman" w:hAnsi="Times New Roman" w:cs="Times New Roman"/>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E80B79" w:rsidRPr="00E80B79" w:rsidRDefault="00E80B79" w:rsidP="00E80B79">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E80B79" w:rsidRPr="00E80B79" w:rsidRDefault="00E80B79" w:rsidP="00E80B79">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E80B79" w:rsidRPr="00E80B79" w:rsidRDefault="00E80B79" w:rsidP="00E80B79">
      <w:pPr>
        <w:pStyle w:val="a5"/>
        <w:spacing w:before="0" w:beforeAutospacing="0" w:after="0" w:afterAutospacing="0" w:line="360" w:lineRule="auto"/>
        <w:ind w:firstLine="624"/>
        <w:jc w:val="both"/>
      </w:pPr>
      <w:r w:rsidRPr="00E80B79">
        <w:t>Консультирование по вопросам противодействия коррупции обычно осуществляется в индивидуальном порядке. </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контроль документирования операций хозяйственной деятельности организации;</w:t>
      </w:r>
    </w:p>
    <w:p w:rsidR="00E80B79" w:rsidRPr="00E80B79" w:rsidRDefault="00E80B79" w:rsidP="00E80B79">
      <w:pPr>
        <w:tabs>
          <w:tab w:val="left" w:pos="851"/>
          <w:tab w:val="num" w:pos="1440"/>
        </w:tabs>
        <w:spacing w:after="0" w:line="360" w:lineRule="auto"/>
        <w:ind w:firstLine="624"/>
        <w:jc w:val="both"/>
        <w:rPr>
          <w:rFonts w:ascii="Times New Roman" w:hAnsi="Times New Roman" w:cs="Times New Roman"/>
          <w:sz w:val="24"/>
          <w:szCs w:val="24"/>
        </w:rPr>
      </w:pPr>
      <w:r w:rsidRPr="00E80B79">
        <w:rPr>
          <w:rFonts w:ascii="Times New Roman" w:eastAsia="Symbol" w:hAnsi="Times New Roman" w:cs="Times New Roman"/>
          <w:sz w:val="24"/>
          <w:szCs w:val="24"/>
        </w:rPr>
        <w:t xml:space="preserve">- </w:t>
      </w:r>
      <w:r w:rsidRPr="00E80B79">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w:t>
      </w:r>
    </w:p>
    <w:p w:rsidR="00E80B79" w:rsidRPr="00E80B79" w:rsidRDefault="00E80B79" w:rsidP="00E80B79">
      <w:pPr>
        <w:spacing w:after="0" w:line="360" w:lineRule="auto"/>
        <w:ind w:firstLine="624"/>
        <w:jc w:val="both"/>
        <w:rPr>
          <w:rFonts w:ascii="Times New Roman" w:hAnsi="Times New Roman" w:cs="Times New Roman"/>
          <w:sz w:val="24"/>
          <w:szCs w:val="24"/>
        </w:rPr>
      </w:pPr>
      <w:r w:rsidRPr="00E80B79">
        <w:rPr>
          <w:rFonts w:ascii="Times New Roman" w:hAnsi="Times New Roman" w:cs="Times New Roman"/>
          <w:sz w:val="24"/>
          <w:szCs w:val="24"/>
        </w:rPr>
        <w:t xml:space="preserve">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E80B79" w:rsidRPr="00E80B79" w:rsidRDefault="00E80B79" w:rsidP="00E80B79">
      <w:pPr>
        <w:spacing w:after="0" w:line="360" w:lineRule="auto"/>
        <w:jc w:val="both"/>
        <w:rPr>
          <w:rFonts w:ascii="Times New Roman" w:hAnsi="Times New Roman" w:cs="Times New Roman"/>
          <w:sz w:val="24"/>
          <w:szCs w:val="24"/>
        </w:rPr>
      </w:pPr>
      <w:r w:rsidRPr="00E80B79">
        <w:rPr>
          <w:rStyle w:val="a6"/>
          <w:rFonts w:ascii="Times New Roman" w:hAnsi="Times New Roman" w:cs="Times New Roman"/>
          <w:b/>
          <w:bCs/>
          <w:sz w:val="24"/>
          <w:szCs w:val="24"/>
        </w:rPr>
        <w:t>9.Порядок пересмотра и внесения изменений в антикоррупционную политику организации</w:t>
      </w:r>
    </w:p>
    <w:p w:rsidR="00E80B79" w:rsidRPr="00E80B79" w:rsidRDefault="00E80B79" w:rsidP="00E80B79">
      <w:pPr>
        <w:spacing w:after="0" w:line="360" w:lineRule="auto"/>
        <w:jc w:val="both"/>
        <w:rPr>
          <w:rFonts w:ascii="Times New Roman" w:hAnsi="Times New Roman" w:cs="Times New Roman"/>
          <w:sz w:val="24"/>
          <w:szCs w:val="24"/>
        </w:rPr>
      </w:pPr>
      <w:r w:rsidRPr="00E80B79">
        <w:rPr>
          <w:rFonts w:ascii="Times New Roman" w:hAnsi="Times New Roman" w:cs="Times New Roman"/>
          <w:sz w:val="24"/>
          <w:szCs w:val="24"/>
        </w:rPr>
        <w:t xml:space="preserve">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w:t>
      </w:r>
      <w:r w:rsidRPr="00E80B79">
        <w:rPr>
          <w:rFonts w:ascii="Times New Roman" w:hAnsi="Times New Roman" w:cs="Times New Roman"/>
          <w:sz w:val="24"/>
          <w:szCs w:val="24"/>
        </w:rPr>
        <w:lastRenderedPageBreak/>
        <w:t>аспектов антикоррупционной политики может осуществляться путем разработки дополнений и приложений к данному акту</w:t>
      </w:r>
    </w:p>
    <w:p w:rsidR="00E80B79" w:rsidRPr="00E80B79" w:rsidRDefault="00E80B79" w:rsidP="00E80B79">
      <w:pPr>
        <w:spacing w:after="0" w:line="360" w:lineRule="auto"/>
        <w:jc w:val="both"/>
        <w:rPr>
          <w:rFonts w:ascii="Times New Roman" w:hAnsi="Times New Roman" w:cs="Times New Roman"/>
          <w:sz w:val="24"/>
          <w:szCs w:val="24"/>
        </w:rPr>
      </w:pPr>
    </w:p>
    <w:p w:rsidR="00EA138C" w:rsidRPr="00E80B79" w:rsidRDefault="00EA138C">
      <w:pPr>
        <w:rPr>
          <w:rFonts w:ascii="Times New Roman" w:hAnsi="Times New Roman" w:cs="Times New Roman"/>
          <w:sz w:val="24"/>
          <w:szCs w:val="24"/>
        </w:rPr>
      </w:pPr>
    </w:p>
    <w:sectPr w:rsidR="00EA138C" w:rsidRPr="00E80B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7E"/>
    <w:rsid w:val="003372FA"/>
    <w:rsid w:val="0066145D"/>
    <w:rsid w:val="00847541"/>
    <w:rsid w:val="00A8447E"/>
    <w:rsid w:val="00E80B79"/>
    <w:rsid w:val="00EA138C"/>
    <w:rsid w:val="00EE2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DFCDE"/>
  <w15:chartTrackingRefBased/>
  <w15:docId w15:val="{EBEDF829-6AD7-451B-B7B0-EF48E963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0B79"/>
    <w:pPr>
      <w:spacing w:after="200" w:line="276" w:lineRule="auto"/>
    </w:pPr>
  </w:style>
  <w:style w:type="paragraph" w:styleId="1">
    <w:name w:val="heading 1"/>
    <w:basedOn w:val="a"/>
    <w:link w:val="10"/>
    <w:uiPriority w:val="9"/>
    <w:qFormat/>
    <w:rsid w:val="00E80B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80B79"/>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B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E80B79"/>
    <w:rPr>
      <w:rFonts w:asciiTheme="majorHAnsi" w:eastAsiaTheme="majorEastAsia" w:hAnsiTheme="majorHAnsi" w:cstheme="majorBidi"/>
      <w:b/>
      <w:bCs/>
      <w:color w:val="5B9BD5" w:themeColor="accent1"/>
      <w:sz w:val="26"/>
      <w:szCs w:val="26"/>
    </w:rPr>
  </w:style>
  <w:style w:type="character" w:styleId="a3">
    <w:name w:val="Strong"/>
    <w:basedOn w:val="a0"/>
    <w:uiPriority w:val="22"/>
    <w:qFormat/>
    <w:rsid w:val="00E80B79"/>
    <w:rPr>
      <w:b/>
      <w:bCs/>
    </w:rPr>
  </w:style>
  <w:style w:type="table" w:styleId="a4">
    <w:name w:val="Table Grid"/>
    <w:basedOn w:val="a1"/>
    <w:uiPriority w:val="59"/>
    <w:rsid w:val="00E8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80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E80B79"/>
    <w:rPr>
      <w:i/>
      <w:iCs/>
    </w:rPr>
  </w:style>
  <w:style w:type="paragraph" w:customStyle="1" w:styleId="100">
    <w:name w:val="10"/>
    <w:basedOn w:val="a"/>
    <w:rsid w:val="00E80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otnote reference"/>
    <w:basedOn w:val="a0"/>
    <w:uiPriority w:val="99"/>
    <w:semiHidden/>
    <w:unhideWhenUsed/>
    <w:rsid w:val="00E80B79"/>
  </w:style>
  <w:style w:type="paragraph" w:styleId="a8">
    <w:name w:val="Balloon Text"/>
    <w:basedOn w:val="a"/>
    <w:link w:val="a9"/>
    <w:uiPriority w:val="99"/>
    <w:semiHidden/>
    <w:unhideWhenUsed/>
    <w:rsid w:val="0066145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614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56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15</Pages>
  <Words>4412</Words>
  <Characters>25154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SchoolDIR</dc:creator>
  <cp:keywords/>
  <dc:description/>
  <cp:lastModifiedBy>Direktor PE</cp:lastModifiedBy>
  <cp:revision>5</cp:revision>
  <cp:lastPrinted>2020-11-28T07:26:00Z</cp:lastPrinted>
  <dcterms:created xsi:type="dcterms:W3CDTF">2020-11-27T14:02:00Z</dcterms:created>
  <dcterms:modified xsi:type="dcterms:W3CDTF">2020-12-02T08:57:00Z</dcterms:modified>
</cp:coreProperties>
</file>